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EB02BF">
        <w:trPr>
          <w:trHeight w:val="708"/>
        </w:trPr>
        <w:tc>
          <w:tcPr>
            <w:tcW w:w="5416" w:type="dxa"/>
            <w:hideMark/>
          </w:tcPr>
          <w:p w:rsidR="007E229E" w:rsidRPr="00616FB5" w:rsidRDefault="007E229E">
            <w:pPr>
              <w:rPr>
                <w:b/>
              </w:rPr>
            </w:pPr>
            <w:r w:rsidRPr="00616FB5">
              <w:rPr>
                <w:b/>
              </w:rPr>
              <w:t>Programmas nosaukums</w:t>
            </w:r>
          </w:p>
        </w:tc>
        <w:tc>
          <w:tcPr>
            <w:tcW w:w="4673" w:type="dxa"/>
          </w:tcPr>
          <w:p w:rsidR="00C23DE5" w:rsidRPr="00EB02BF" w:rsidRDefault="00EB02BF" w:rsidP="00EB02BF">
            <w:pPr>
              <w:ind w:right="-6"/>
              <w:jc w:val="both"/>
              <w:rPr>
                <w:color w:val="000000" w:themeColor="text1"/>
              </w:rPr>
            </w:pPr>
            <w:r w:rsidRPr="00EB02BF">
              <w:rPr>
                <w:color w:val="000000" w:themeColor="text1"/>
              </w:rPr>
              <w:t xml:space="preserve">“Valsts robežsardzes instruktoru speciālo militāro iemaņu atjaunošanas kurss” </w:t>
            </w: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EB02BF" w:rsidRDefault="00EB02BF" w:rsidP="007E229E">
            <w:pPr>
              <w:jc w:val="both"/>
              <w:rPr>
                <w:color w:val="000000" w:themeColor="text1"/>
              </w:rPr>
            </w:pPr>
            <w:r w:rsidRPr="00EB02BF">
              <w:rPr>
                <w:color w:val="000000" w:themeColor="text1"/>
              </w:rPr>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EB02BF" w:rsidRDefault="00EB02BF" w:rsidP="00EB02BF">
            <w:pPr>
              <w:pStyle w:val="BodyText3"/>
              <w:spacing w:after="0"/>
              <w:ind w:firstLine="289"/>
              <w:jc w:val="both"/>
              <w:rPr>
                <w:sz w:val="24"/>
                <w:szCs w:val="24"/>
              </w:rPr>
            </w:pPr>
            <w:r w:rsidRPr="00EB02BF">
              <w:rPr>
                <w:sz w:val="24"/>
                <w:szCs w:val="24"/>
              </w:rPr>
              <w:t>Programma ir paredzēta VRS instruktoriem, kuri iepriekš apguvuši kvalifikācijas paaugstināšanas programmu “Robežsarga speciālās militārās apmācības kurss” un kuriem nepieciešams nodrošināt militāro zināšanu un praktisko iemaņu atjaunošanu atbilstoši NBS prasībām.</w:t>
            </w:r>
          </w:p>
          <w:p w:rsidR="00C23DE5" w:rsidRPr="00585A47" w:rsidRDefault="00EB02BF" w:rsidP="00EB02BF">
            <w:pPr>
              <w:pStyle w:val="BodyText3"/>
              <w:spacing w:after="0"/>
              <w:ind w:firstLine="289"/>
              <w:jc w:val="both"/>
              <w:rPr>
                <w:sz w:val="24"/>
                <w:szCs w:val="24"/>
              </w:rPr>
            </w:pPr>
            <w:r w:rsidRPr="00EB02BF">
              <w:rPr>
                <w:sz w:val="24"/>
                <w:szCs w:val="24"/>
              </w:rPr>
              <w:t>Lai saglabātu amatpersonu kaujas gatavību un spēju pildīt valsts aizsardzības funkcijas NBS struktūras ietvaros, tiek nodrošināta sistemātiska militāro zināšanu un iemaņu atjaunošana, kas veicama reizi trīs gados, uzturot profesionālo sagatavotību noteiktajā līmenī.</w:t>
            </w: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C23DE5" w:rsidRPr="00007A8C" w:rsidRDefault="00EB02BF" w:rsidP="00CC5A46">
            <w:pPr>
              <w:pStyle w:val="BodyText3"/>
              <w:spacing w:after="0"/>
              <w:jc w:val="both"/>
              <w:rPr>
                <w:sz w:val="24"/>
                <w:szCs w:val="24"/>
              </w:rPr>
            </w:pPr>
            <w:r w:rsidRPr="00EB02BF">
              <w:rPr>
                <w:sz w:val="24"/>
                <w:szCs w:val="24"/>
              </w:rPr>
              <w:t>Programmas mērķis ir uzturēt VRS instruktoru zināšanas un prasmes noteikto uzdevumu izpildei valsts aizsardzības nodrošināšanā, darbojoties apakšvienības sastāvā, atbilstoši NBS struktūrai un taktikai.</w:t>
            </w:r>
          </w:p>
        </w:tc>
      </w:tr>
      <w:tr w:rsidR="007E229E" w:rsidRPr="00D47BD2" w:rsidTr="00EB02BF">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vAlign w:val="center"/>
          </w:tcPr>
          <w:p w:rsidR="007E229E" w:rsidRPr="00007A8C" w:rsidRDefault="00EB02BF" w:rsidP="00EB02BF">
            <w:pPr>
              <w:rPr>
                <w:bCs/>
              </w:rPr>
            </w:pPr>
            <w:r>
              <w:rPr>
                <w:bCs/>
              </w:rPr>
              <w:t>100 stundas, VRK</w:t>
            </w:r>
          </w:p>
        </w:tc>
      </w:tr>
      <w:tr w:rsidR="004C34B3" w:rsidRPr="00D47BD2" w:rsidTr="00D47BD2">
        <w:tc>
          <w:tcPr>
            <w:tcW w:w="5416" w:type="dxa"/>
          </w:tcPr>
          <w:p w:rsidR="004C34B3" w:rsidRPr="00616FB5" w:rsidRDefault="004C34B3" w:rsidP="004C34B3">
            <w:pPr>
              <w:rPr>
                <w:b/>
              </w:rPr>
            </w:pPr>
            <w:r w:rsidRPr="00616FB5">
              <w:rPr>
                <w:b/>
              </w:rPr>
              <w:t>Nepieciešamās priekšzināšanas</w:t>
            </w:r>
          </w:p>
        </w:tc>
        <w:tc>
          <w:tcPr>
            <w:tcW w:w="4673" w:type="dxa"/>
          </w:tcPr>
          <w:p w:rsidR="00C23DE5" w:rsidRPr="00AF4C63" w:rsidRDefault="00EB02BF" w:rsidP="004C34B3">
            <w:pPr>
              <w:ind w:right="-6"/>
              <w:jc w:val="both"/>
              <w:rPr>
                <w:b/>
                <w:color w:val="FF0000"/>
              </w:rPr>
            </w:pPr>
            <w:r>
              <w:rPr>
                <w:rFonts w:eastAsia="Calibri"/>
                <w:lang w:eastAsia="en-US"/>
              </w:rPr>
              <w:t>Apgūta</w:t>
            </w:r>
            <w:r w:rsidRPr="00453D48">
              <w:rPr>
                <w:rFonts w:eastAsia="Calibri"/>
                <w:lang w:eastAsia="en-US"/>
              </w:rPr>
              <w:t xml:space="preserve"> kvalifikācijas paaugstināšanas programm</w:t>
            </w:r>
            <w:r>
              <w:rPr>
                <w:rFonts w:eastAsia="Calibri"/>
                <w:lang w:eastAsia="en-US"/>
              </w:rPr>
              <w:t>a</w:t>
            </w:r>
            <w:r w:rsidRPr="00453D48">
              <w:rPr>
                <w:rFonts w:eastAsia="Calibri"/>
                <w:lang w:eastAsia="en-US"/>
              </w:rPr>
              <w:t xml:space="preserve"> “Robežsarga speciālās militārās apmācības kurss”</w:t>
            </w:r>
          </w:p>
        </w:tc>
      </w:tr>
      <w:tr w:rsidR="00D47BD2" w:rsidRPr="00D47BD2" w:rsidTr="00EB02BF">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vAlign w:val="center"/>
          </w:tcPr>
          <w:p w:rsidR="00D47BD2" w:rsidRPr="00007A8C" w:rsidRDefault="00EB02BF" w:rsidP="00EB02BF">
            <w:r>
              <w:t>20</w:t>
            </w:r>
          </w:p>
        </w:tc>
      </w:tr>
      <w:tr w:rsidR="00D47BD2" w:rsidRPr="00D47BD2" w:rsidTr="00EB02BF">
        <w:trPr>
          <w:trHeight w:val="451"/>
        </w:trPr>
        <w:tc>
          <w:tcPr>
            <w:tcW w:w="5416" w:type="dxa"/>
          </w:tcPr>
          <w:p w:rsidR="00D47BD2" w:rsidRPr="00616FB5" w:rsidRDefault="000447AE" w:rsidP="00C23DE5">
            <w:pPr>
              <w:rPr>
                <w:b/>
              </w:rPr>
            </w:pPr>
            <w:r>
              <w:rPr>
                <w:b/>
              </w:rPr>
              <w:t>D</w:t>
            </w:r>
            <w:r w:rsidR="00D47BD2" w:rsidRPr="00616FB5">
              <w:rPr>
                <w:b/>
              </w:rPr>
              <w:t>okuments, kas apliecina programmas apguvi</w:t>
            </w:r>
          </w:p>
        </w:tc>
        <w:tc>
          <w:tcPr>
            <w:tcW w:w="4673" w:type="dxa"/>
            <w:vAlign w:val="center"/>
          </w:tcPr>
          <w:p w:rsidR="00C23DE5" w:rsidRPr="00007A8C" w:rsidRDefault="00D47BD2" w:rsidP="00EB02BF">
            <w:pPr>
              <w:rPr>
                <w:bCs/>
              </w:rPr>
            </w:pPr>
            <w:r w:rsidRPr="00007A8C">
              <w:rPr>
                <w:bCs/>
              </w:rPr>
              <w:t>V</w:t>
            </w:r>
            <w:r w:rsidR="009C09ED" w:rsidRPr="00007A8C">
              <w:rPr>
                <w:bCs/>
              </w:rPr>
              <w:t>alsts robežsardzes koledžas</w:t>
            </w:r>
            <w:r w:rsidRPr="00007A8C">
              <w:rPr>
                <w:bCs/>
              </w:rPr>
              <w:t xml:space="preserve"> apliecība</w:t>
            </w:r>
            <w:r w:rsidR="006336FC" w:rsidRPr="00007A8C">
              <w:rPr>
                <w:bCs/>
              </w:rPr>
              <w:t>.</w:t>
            </w: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0D3304" w:rsidRPr="000D3304" w:rsidRDefault="00EA5AFE" w:rsidP="000D3304">
            <w:pPr>
              <w:jc w:val="both"/>
            </w:pPr>
            <w:r w:rsidRPr="000D3304">
              <w:t xml:space="preserve">Valsts robežsardzes </w:t>
            </w:r>
            <w:r w:rsidR="00EB02BF">
              <w:rPr>
                <w:bCs/>
              </w:rPr>
              <w:t>17</w:t>
            </w:r>
            <w:r w:rsidR="000D3304" w:rsidRPr="000D3304">
              <w:rPr>
                <w:bCs/>
              </w:rPr>
              <w:t>.06.2026.</w:t>
            </w:r>
            <w:r w:rsidR="000D3304" w:rsidRPr="000D3304">
              <w:t xml:space="preserve"> p</w:t>
            </w:r>
            <w:r w:rsidR="000D3304" w:rsidRPr="000D3304">
              <w:rPr>
                <w:bCs/>
              </w:rPr>
              <w:t>avēle Nr.23.1-8.4</w:t>
            </w:r>
            <w:bookmarkStart w:id="0" w:name="_GoBack"/>
            <w:bookmarkEnd w:id="0"/>
            <w:r w:rsidR="000D3304" w:rsidRPr="000D3304">
              <w:rPr>
                <w:bCs/>
              </w:rPr>
              <w:t>/</w:t>
            </w:r>
            <w:r w:rsidR="00EB02BF">
              <w:rPr>
                <w:bCs/>
              </w:rPr>
              <w:t>995</w:t>
            </w: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R_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F497C6F"/>
    <w:multiLevelType w:val="hybridMultilevel"/>
    <w:tmpl w:val="EF424FD2"/>
    <w:lvl w:ilvl="0" w:tplc="6F92BC6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DF6424"/>
    <w:multiLevelType w:val="hybridMultilevel"/>
    <w:tmpl w:val="0252616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8DB6330"/>
    <w:multiLevelType w:val="hybridMultilevel"/>
    <w:tmpl w:val="EE7E1954"/>
    <w:lvl w:ilvl="0" w:tplc="5F28F36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07A8C"/>
    <w:rsid w:val="00025175"/>
    <w:rsid w:val="000447AE"/>
    <w:rsid w:val="0008460B"/>
    <w:rsid w:val="000D3304"/>
    <w:rsid w:val="000F51EA"/>
    <w:rsid w:val="0010336A"/>
    <w:rsid w:val="0022037C"/>
    <w:rsid w:val="00243A21"/>
    <w:rsid w:val="00323A12"/>
    <w:rsid w:val="00325473"/>
    <w:rsid w:val="00354271"/>
    <w:rsid w:val="003B45B0"/>
    <w:rsid w:val="004C34B3"/>
    <w:rsid w:val="0052593B"/>
    <w:rsid w:val="00582FFD"/>
    <w:rsid w:val="00585A47"/>
    <w:rsid w:val="00616FB5"/>
    <w:rsid w:val="006336FC"/>
    <w:rsid w:val="0063762B"/>
    <w:rsid w:val="0066218D"/>
    <w:rsid w:val="00684AF1"/>
    <w:rsid w:val="00757980"/>
    <w:rsid w:val="007A56C6"/>
    <w:rsid w:val="007E229E"/>
    <w:rsid w:val="0080667F"/>
    <w:rsid w:val="008A358C"/>
    <w:rsid w:val="008A7EBE"/>
    <w:rsid w:val="008F4349"/>
    <w:rsid w:val="00926712"/>
    <w:rsid w:val="00962E86"/>
    <w:rsid w:val="009C09ED"/>
    <w:rsid w:val="009D62FA"/>
    <w:rsid w:val="00A84526"/>
    <w:rsid w:val="00AA571D"/>
    <w:rsid w:val="00AF4C63"/>
    <w:rsid w:val="00B20016"/>
    <w:rsid w:val="00B96FCC"/>
    <w:rsid w:val="00BD22F5"/>
    <w:rsid w:val="00BE1084"/>
    <w:rsid w:val="00C00BED"/>
    <w:rsid w:val="00C23DE5"/>
    <w:rsid w:val="00C8352C"/>
    <w:rsid w:val="00CC5A46"/>
    <w:rsid w:val="00D47BD2"/>
    <w:rsid w:val="00DC668F"/>
    <w:rsid w:val="00E30473"/>
    <w:rsid w:val="00E35F30"/>
    <w:rsid w:val="00E84350"/>
    <w:rsid w:val="00E86405"/>
    <w:rsid w:val="00E92252"/>
    <w:rsid w:val="00EA5AFE"/>
    <w:rsid w:val="00EB02BF"/>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CFFD1"/>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85A4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 w:type="character" w:customStyle="1" w:styleId="Heading1Char">
    <w:name w:val="Heading 1 Char"/>
    <w:basedOn w:val="DefaultParagraphFont"/>
    <w:link w:val="Heading1"/>
    <w:rsid w:val="00585A47"/>
    <w:rPr>
      <w:rFonts w:ascii="Arial" w:eastAsia="Times New Roman" w:hAnsi="Arial" w:cs="Arial"/>
      <w:b/>
      <w:bCs/>
      <w:kern w:val="32"/>
      <w:sz w:val="32"/>
      <w:szCs w:val="32"/>
      <w:lang w:eastAsia="lv-LV"/>
    </w:rPr>
  </w:style>
  <w:style w:type="paragraph" w:customStyle="1" w:styleId="Char">
    <w:name w:val=" Char"/>
    <w:basedOn w:val="Normal"/>
    <w:next w:val="Normal"/>
    <w:rsid w:val="00EB02BF"/>
    <w:pPr>
      <w:spacing w:after="160" w:line="240" w:lineRule="exact"/>
    </w:pPr>
    <w:rPr>
      <w:rFonts w:ascii="Tahoma" w:hAnsi="Tahoma"/>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991</Words>
  <Characters>565</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Ginta Strauta</cp:lastModifiedBy>
  <cp:revision>12</cp:revision>
  <dcterms:created xsi:type="dcterms:W3CDTF">2022-12-02T11:38:00Z</dcterms:created>
  <dcterms:modified xsi:type="dcterms:W3CDTF">2026-06-18T07:30:00Z</dcterms:modified>
</cp:coreProperties>
</file>