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BD45" w14:textId="31960711" w:rsidR="00976ED3" w:rsidRPr="00362E4B" w:rsidRDefault="00362E4B" w:rsidP="00362E4B">
      <w:pPr>
        <w:pStyle w:val="NoSpacing"/>
        <w:jc w:val="right"/>
        <w:rPr>
          <w:rFonts w:ascii="Times New Roman" w:hAnsi="Times New Roman"/>
          <w:bCs/>
          <w:sz w:val="24"/>
          <w:szCs w:val="24"/>
        </w:rPr>
      </w:pPr>
      <w:r w:rsidRPr="00362E4B">
        <w:rPr>
          <w:rFonts w:ascii="Times New Roman" w:hAnsi="Times New Roman"/>
          <w:bCs/>
          <w:sz w:val="24"/>
          <w:szCs w:val="24"/>
        </w:rPr>
        <w:t>2.pielikums</w:t>
      </w:r>
    </w:p>
    <w:p w14:paraId="433F7478" w14:textId="77777777" w:rsidR="00D01991" w:rsidRDefault="00D01991" w:rsidP="00D0725E">
      <w:pPr>
        <w:pStyle w:val="NoSpacing"/>
        <w:jc w:val="center"/>
        <w:rPr>
          <w:rFonts w:ascii="Times New Roman" w:hAnsi="Times New Roman"/>
          <w:b/>
          <w:sz w:val="28"/>
          <w:szCs w:val="28"/>
        </w:rPr>
      </w:pPr>
    </w:p>
    <w:p w14:paraId="5E0285B7" w14:textId="69A6E8D7" w:rsidR="003F4534" w:rsidRPr="00730B3F" w:rsidRDefault="002311AB" w:rsidP="00D0725E">
      <w:pPr>
        <w:pStyle w:val="NoSpacing"/>
        <w:jc w:val="center"/>
        <w:rPr>
          <w:rFonts w:ascii="Times New Roman" w:hAnsi="Times New Roman"/>
          <w:b/>
          <w:kern w:val="36"/>
          <w:sz w:val="28"/>
          <w:szCs w:val="28"/>
        </w:rPr>
      </w:pPr>
      <w:r>
        <w:rPr>
          <w:rFonts w:ascii="Times New Roman" w:hAnsi="Times New Roman"/>
          <w:b/>
          <w:sz w:val="28"/>
          <w:szCs w:val="28"/>
        </w:rPr>
        <w:t>IEKŠLIETU MINISTRIJAS 202</w:t>
      </w:r>
      <w:r w:rsidR="000D169C">
        <w:rPr>
          <w:rFonts w:ascii="Times New Roman" w:hAnsi="Times New Roman"/>
          <w:b/>
          <w:sz w:val="28"/>
          <w:szCs w:val="28"/>
        </w:rPr>
        <w:t>6</w:t>
      </w:r>
      <w:r w:rsidR="009F212B" w:rsidRPr="00730B3F">
        <w:rPr>
          <w:rFonts w:ascii="Times New Roman" w:hAnsi="Times New Roman"/>
          <w:b/>
          <w:sz w:val="28"/>
          <w:szCs w:val="28"/>
        </w:rPr>
        <w:t>.</w:t>
      </w:r>
      <w:r>
        <w:rPr>
          <w:rFonts w:ascii="Times New Roman" w:hAnsi="Times New Roman"/>
          <w:b/>
          <w:sz w:val="28"/>
          <w:szCs w:val="28"/>
        </w:rPr>
        <w:t xml:space="preserve"> </w:t>
      </w:r>
      <w:r w:rsidR="009F212B" w:rsidRPr="00730B3F">
        <w:rPr>
          <w:rFonts w:ascii="Times New Roman" w:hAnsi="Times New Roman"/>
          <w:b/>
          <w:sz w:val="28"/>
          <w:szCs w:val="28"/>
        </w:rPr>
        <w:t xml:space="preserve">GADA </w:t>
      </w:r>
      <w:r w:rsidR="009F212B" w:rsidRPr="00730B3F">
        <w:rPr>
          <w:rFonts w:ascii="Times New Roman" w:hAnsi="Times New Roman"/>
          <w:b/>
          <w:kern w:val="36"/>
          <w:sz w:val="28"/>
          <w:szCs w:val="28"/>
        </w:rPr>
        <w:t xml:space="preserve">ČEMPIONĀTA </w:t>
      </w:r>
    </w:p>
    <w:p w14:paraId="2183BD47" w14:textId="36CCA3CF" w:rsidR="00BF2F33" w:rsidRPr="00730B3F" w:rsidRDefault="0099147C" w:rsidP="00D0725E">
      <w:pPr>
        <w:pStyle w:val="NoSpacing"/>
        <w:jc w:val="center"/>
        <w:rPr>
          <w:rFonts w:ascii="Times New Roman" w:hAnsi="Times New Roman"/>
          <w:b/>
          <w:kern w:val="36"/>
          <w:sz w:val="28"/>
          <w:szCs w:val="28"/>
        </w:rPr>
      </w:pPr>
      <w:r w:rsidRPr="00730B3F">
        <w:rPr>
          <w:rFonts w:ascii="Times New Roman" w:hAnsi="Times New Roman"/>
          <w:b/>
          <w:kern w:val="36"/>
          <w:sz w:val="28"/>
          <w:szCs w:val="28"/>
        </w:rPr>
        <w:t>SACENSĪBU</w:t>
      </w:r>
      <w:r w:rsidR="003F4534" w:rsidRPr="00730B3F">
        <w:rPr>
          <w:rFonts w:ascii="Times New Roman" w:hAnsi="Times New Roman"/>
          <w:b/>
          <w:kern w:val="36"/>
          <w:sz w:val="28"/>
          <w:szCs w:val="28"/>
        </w:rPr>
        <w:t xml:space="preserve"> </w:t>
      </w:r>
      <w:r w:rsidR="009F212B" w:rsidRPr="00730B3F">
        <w:rPr>
          <w:rFonts w:ascii="Times New Roman" w:hAnsi="Times New Roman"/>
          <w:b/>
          <w:kern w:val="36"/>
          <w:sz w:val="28"/>
          <w:szCs w:val="28"/>
        </w:rPr>
        <w:t>NOLIKUMS</w:t>
      </w:r>
    </w:p>
    <w:p w14:paraId="2183BD48" w14:textId="77777777" w:rsidR="00BF2F33" w:rsidRPr="00730B3F" w:rsidRDefault="00BF2F33" w:rsidP="00D0725E">
      <w:pPr>
        <w:pStyle w:val="NoSpacing"/>
        <w:jc w:val="both"/>
        <w:rPr>
          <w:rFonts w:ascii="Times New Roman" w:hAnsi="Times New Roman"/>
          <w:sz w:val="28"/>
          <w:szCs w:val="28"/>
        </w:rPr>
      </w:pPr>
    </w:p>
    <w:p w14:paraId="2183BD49" w14:textId="12482509" w:rsidR="00BF2F33" w:rsidRPr="00730B3F" w:rsidRDefault="00137079" w:rsidP="009A0544">
      <w:pPr>
        <w:pStyle w:val="Heading2"/>
        <w:keepLines w:val="0"/>
        <w:spacing w:before="0" w:line="240" w:lineRule="auto"/>
        <w:jc w:val="center"/>
        <w:textAlignment w:val="baseline"/>
        <w:rPr>
          <w:rFonts w:ascii="Times New Roman" w:hAnsi="Times New Roman"/>
          <w:b/>
          <w:color w:val="auto"/>
          <w:sz w:val="28"/>
          <w:szCs w:val="28"/>
        </w:rPr>
      </w:pPr>
      <w:r w:rsidRPr="00730B3F">
        <w:rPr>
          <w:rFonts w:ascii="Times New Roman" w:hAnsi="Times New Roman"/>
          <w:b/>
          <w:color w:val="auto"/>
          <w:sz w:val="28"/>
          <w:szCs w:val="28"/>
        </w:rPr>
        <w:t>I</w:t>
      </w:r>
      <w:r w:rsidR="009F212B" w:rsidRPr="00730B3F">
        <w:rPr>
          <w:rFonts w:ascii="Times New Roman" w:hAnsi="Times New Roman"/>
          <w:b/>
          <w:color w:val="auto"/>
          <w:sz w:val="28"/>
          <w:szCs w:val="28"/>
        </w:rPr>
        <w:t xml:space="preserve"> Mērķi un uzdevumi</w:t>
      </w:r>
      <w:r w:rsidR="00BA6827" w:rsidRPr="00730B3F">
        <w:rPr>
          <w:rFonts w:ascii="Times New Roman" w:hAnsi="Times New Roman"/>
          <w:b/>
          <w:color w:val="auto"/>
          <w:sz w:val="28"/>
          <w:szCs w:val="28"/>
        </w:rPr>
        <w:br/>
      </w:r>
    </w:p>
    <w:p w14:paraId="2183BD4A" w14:textId="1E2A1A72" w:rsidR="00BF2F33" w:rsidRPr="00730B3F" w:rsidRDefault="009F212B" w:rsidP="00D0725E">
      <w:pPr>
        <w:pStyle w:val="BodyText3"/>
        <w:numPr>
          <w:ilvl w:val="0"/>
          <w:numId w:val="1"/>
        </w:numPr>
        <w:suppressAutoHyphens/>
      </w:pPr>
      <w:r w:rsidRPr="00730B3F">
        <w:t xml:space="preserve">Nodrošināt Iekšlietu ministrijas padotības iestāžu nodarbināto vispārējo un speciālo fizisko sagatavotību, treniņu un sacensību iespējas. </w:t>
      </w:r>
    </w:p>
    <w:p w14:paraId="2183BD4B" w14:textId="7F55D671" w:rsidR="00BF2F33" w:rsidRPr="00730B3F" w:rsidRDefault="009F212B" w:rsidP="00D0725E">
      <w:pPr>
        <w:pStyle w:val="BodyText3"/>
        <w:numPr>
          <w:ilvl w:val="0"/>
          <w:numId w:val="1"/>
        </w:numPr>
        <w:suppressAutoHyphens/>
      </w:pPr>
      <w:r w:rsidRPr="00730B3F">
        <w:t>Atbalstīt atsevišķus sporta veidus Iekšlietu ministrijas padotības iestādēs.</w:t>
      </w:r>
    </w:p>
    <w:p w14:paraId="2183BD4C" w14:textId="677D8342" w:rsidR="00BF2F33" w:rsidRPr="009919AF" w:rsidRDefault="009F212B" w:rsidP="00D0725E">
      <w:pPr>
        <w:pStyle w:val="BodyText3"/>
        <w:numPr>
          <w:ilvl w:val="0"/>
          <w:numId w:val="1"/>
        </w:numPr>
        <w:suppressAutoHyphens/>
        <w:rPr>
          <w:iCs/>
        </w:rPr>
      </w:pPr>
      <w:r w:rsidRPr="00730B3F">
        <w:t xml:space="preserve">Ievērot Iekšlietu ministrijas čempionāta sacensībās (turpmāk – sacensības) </w:t>
      </w:r>
      <w:r w:rsidR="00623953" w:rsidRPr="009919AF">
        <w:rPr>
          <w:iCs/>
        </w:rPr>
        <w:t>“</w:t>
      </w:r>
      <w:r w:rsidRPr="009919AF">
        <w:rPr>
          <w:iCs/>
        </w:rPr>
        <w:t xml:space="preserve">godīgas spēles” – </w:t>
      </w:r>
      <w:r w:rsidR="006276F5" w:rsidRPr="009919AF">
        <w:rPr>
          <w:iCs/>
        </w:rPr>
        <w:t xml:space="preserve">olimpisko </w:t>
      </w:r>
      <w:r w:rsidRPr="009919AF">
        <w:rPr>
          <w:iCs/>
        </w:rPr>
        <w:t xml:space="preserve">ideālu un ētikas principus. </w:t>
      </w:r>
    </w:p>
    <w:p w14:paraId="2183BD4D" w14:textId="55216885" w:rsidR="00BF2F33" w:rsidRPr="00730B3F" w:rsidRDefault="009F212B" w:rsidP="00D0725E">
      <w:pPr>
        <w:numPr>
          <w:ilvl w:val="0"/>
          <w:numId w:val="1"/>
        </w:numPr>
        <w:suppressAutoHyphens w:val="0"/>
        <w:spacing w:after="0" w:line="240" w:lineRule="auto"/>
        <w:jc w:val="both"/>
        <w:rPr>
          <w:rFonts w:ascii="Times New Roman" w:hAnsi="Times New Roman" w:cs="Times New Roman"/>
          <w:sz w:val="28"/>
          <w:szCs w:val="28"/>
        </w:rPr>
      </w:pPr>
      <w:r w:rsidRPr="00730B3F">
        <w:rPr>
          <w:rFonts w:ascii="Times New Roman" w:hAnsi="Times New Roman" w:cs="Times New Roman"/>
          <w:sz w:val="28"/>
          <w:szCs w:val="28"/>
        </w:rPr>
        <w:t xml:space="preserve">Noskaidrot sacensību </w:t>
      </w:r>
      <w:r w:rsidR="00630906" w:rsidRPr="00730B3F">
        <w:rPr>
          <w:rFonts w:ascii="Times New Roman" w:hAnsi="Times New Roman" w:cs="Times New Roman"/>
          <w:sz w:val="28"/>
          <w:szCs w:val="28"/>
        </w:rPr>
        <w:t xml:space="preserve">labākās </w:t>
      </w:r>
      <w:r w:rsidRPr="00730B3F">
        <w:rPr>
          <w:rFonts w:ascii="Times New Roman" w:hAnsi="Times New Roman" w:cs="Times New Roman"/>
          <w:sz w:val="28"/>
          <w:szCs w:val="28"/>
        </w:rPr>
        <w:t>komandas un dalībniekus.</w:t>
      </w:r>
    </w:p>
    <w:p w14:paraId="2183BD4E" w14:textId="77777777" w:rsidR="00BF2F33" w:rsidRPr="00730B3F" w:rsidRDefault="009F212B" w:rsidP="00D0725E">
      <w:pPr>
        <w:pStyle w:val="BodyText3"/>
        <w:numPr>
          <w:ilvl w:val="0"/>
          <w:numId w:val="1"/>
        </w:numPr>
        <w:suppressAutoHyphens/>
      </w:pPr>
      <w:r w:rsidRPr="00730B3F">
        <w:t>Sekmēt Iekšlietu ministrijas padotības iestāžu nodarbināto prestižu un autoritāti sabiedrībā.</w:t>
      </w:r>
    </w:p>
    <w:p w14:paraId="2183BD4F" w14:textId="0FC869CE" w:rsidR="00BF2F33" w:rsidRPr="00730B3F" w:rsidRDefault="009F212B" w:rsidP="00D0725E">
      <w:pPr>
        <w:pStyle w:val="BodyText"/>
        <w:numPr>
          <w:ilvl w:val="0"/>
          <w:numId w:val="1"/>
        </w:numPr>
        <w:tabs>
          <w:tab w:val="left" w:pos="426"/>
        </w:tabs>
        <w:suppressAutoHyphens w:val="0"/>
        <w:spacing w:after="0" w:line="240" w:lineRule="auto"/>
        <w:jc w:val="both"/>
        <w:rPr>
          <w:rFonts w:ascii="Times New Roman" w:hAnsi="Times New Roman" w:cs="Times New Roman"/>
          <w:b/>
          <w:sz w:val="28"/>
          <w:szCs w:val="28"/>
        </w:rPr>
      </w:pPr>
      <w:r w:rsidRPr="00730B3F">
        <w:rPr>
          <w:rFonts w:ascii="Times New Roman" w:hAnsi="Times New Roman" w:cs="Times New Roman"/>
          <w:sz w:val="28"/>
          <w:szCs w:val="28"/>
        </w:rPr>
        <w:t>Popularizēt sportu un veselīgu dzīvesveidu, kā arī lietderīgas brīvā laika pavadīšanas iespējas.</w:t>
      </w:r>
    </w:p>
    <w:p w14:paraId="168FB54B" w14:textId="77777777" w:rsidR="00D0725E" w:rsidRPr="00730B3F" w:rsidRDefault="00D0725E" w:rsidP="00D0725E">
      <w:pPr>
        <w:pStyle w:val="BodyText"/>
        <w:tabs>
          <w:tab w:val="left" w:pos="426"/>
        </w:tabs>
        <w:suppressAutoHyphens w:val="0"/>
        <w:spacing w:after="0" w:line="240" w:lineRule="auto"/>
        <w:ind w:left="360"/>
        <w:jc w:val="both"/>
        <w:rPr>
          <w:rFonts w:ascii="Times New Roman" w:hAnsi="Times New Roman" w:cs="Times New Roman"/>
          <w:b/>
          <w:sz w:val="28"/>
          <w:szCs w:val="28"/>
        </w:rPr>
      </w:pPr>
    </w:p>
    <w:p w14:paraId="2183BD50" w14:textId="4A8C2EC5" w:rsidR="00BF2F33" w:rsidRPr="00730B3F" w:rsidRDefault="00137079" w:rsidP="009A0544">
      <w:pPr>
        <w:spacing w:after="0" w:line="240" w:lineRule="auto"/>
        <w:jc w:val="center"/>
        <w:rPr>
          <w:rFonts w:ascii="Times New Roman" w:hAnsi="Times New Roman" w:cs="Times New Roman"/>
          <w:b/>
          <w:sz w:val="28"/>
          <w:szCs w:val="28"/>
        </w:rPr>
      </w:pPr>
      <w:r w:rsidRPr="00730B3F">
        <w:rPr>
          <w:rFonts w:ascii="Times New Roman" w:hAnsi="Times New Roman" w:cs="Times New Roman"/>
          <w:b/>
          <w:sz w:val="28"/>
          <w:szCs w:val="28"/>
        </w:rPr>
        <w:t>II</w:t>
      </w:r>
      <w:r w:rsidR="009F212B" w:rsidRPr="00730B3F">
        <w:rPr>
          <w:rFonts w:ascii="Times New Roman" w:hAnsi="Times New Roman" w:cs="Times New Roman"/>
          <w:b/>
          <w:sz w:val="28"/>
          <w:szCs w:val="28"/>
        </w:rPr>
        <w:t xml:space="preserve"> Sporta sacensību vadība</w:t>
      </w:r>
      <w:r w:rsidR="00BA6827" w:rsidRPr="00730B3F">
        <w:rPr>
          <w:rFonts w:ascii="Times New Roman" w:hAnsi="Times New Roman" w:cs="Times New Roman"/>
          <w:b/>
          <w:sz w:val="28"/>
          <w:szCs w:val="28"/>
        </w:rPr>
        <w:br/>
      </w:r>
    </w:p>
    <w:p w14:paraId="2183BD51" w14:textId="77777777" w:rsidR="00BF2F33" w:rsidRPr="00730B3F" w:rsidRDefault="009F212B" w:rsidP="00D0725E">
      <w:pPr>
        <w:numPr>
          <w:ilvl w:val="0"/>
          <w:numId w:val="1"/>
        </w:numPr>
        <w:suppressAutoHyphens w:val="0"/>
        <w:spacing w:after="0" w:line="240" w:lineRule="auto"/>
        <w:jc w:val="both"/>
        <w:rPr>
          <w:rFonts w:ascii="Times New Roman" w:hAnsi="Times New Roman" w:cs="Times New Roman"/>
          <w:sz w:val="28"/>
          <w:szCs w:val="28"/>
        </w:rPr>
      </w:pPr>
      <w:r w:rsidRPr="00730B3F">
        <w:rPr>
          <w:rFonts w:ascii="Times New Roman" w:hAnsi="Times New Roman" w:cs="Times New Roman"/>
          <w:sz w:val="28"/>
          <w:szCs w:val="28"/>
        </w:rPr>
        <w:t>Sacensību sagatavošanu un kopējo vadību nodrošina Iekšlietu ministrijas veselības un sporta centrs sadarbībā ar tiesnešu kolēģijām atsevišķos sporta veidos.</w:t>
      </w:r>
    </w:p>
    <w:p w14:paraId="2183BD52" w14:textId="0685DBF8" w:rsidR="00BF2F33" w:rsidRPr="00730B3F" w:rsidRDefault="009F212B" w:rsidP="00D0725E">
      <w:pPr>
        <w:numPr>
          <w:ilvl w:val="0"/>
          <w:numId w:val="1"/>
        </w:numPr>
        <w:suppressAutoHyphens w:val="0"/>
        <w:spacing w:after="0" w:line="240" w:lineRule="auto"/>
        <w:jc w:val="both"/>
        <w:rPr>
          <w:rFonts w:ascii="Times New Roman" w:hAnsi="Times New Roman" w:cs="Times New Roman"/>
          <w:sz w:val="28"/>
          <w:szCs w:val="28"/>
        </w:rPr>
      </w:pPr>
      <w:r w:rsidRPr="00730B3F">
        <w:rPr>
          <w:rFonts w:ascii="Times New Roman" w:hAnsi="Times New Roman" w:cs="Times New Roman"/>
          <w:sz w:val="28"/>
          <w:szCs w:val="28"/>
        </w:rPr>
        <w:t>Sacensības noris šī nolikuma 14</w:t>
      </w:r>
      <w:r w:rsidR="004F6426" w:rsidRPr="00730B3F">
        <w:rPr>
          <w:rFonts w:ascii="Times New Roman" w:hAnsi="Times New Roman" w:cs="Times New Roman"/>
          <w:sz w:val="28"/>
          <w:szCs w:val="28"/>
        </w:rPr>
        <w:t>.</w:t>
      </w:r>
      <w:r w:rsidR="00174BC7">
        <w:rPr>
          <w:rFonts w:ascii="Times New Roman" w:hAnsi="Times New Roman" w:cs="Times New Roman"/>
          <w:sz w:val="28"/>
          <w:szCs w:val="28"/>
        </w:rPr>
        <w:t xml:space="preserve"> </w:t>
      </w:r>
      <w:r w:rsidR="004F6426" w:rsidRPr="00730B3F">
        <w:rPr>
          <w:rFonts w:ascii="Times New Roman" w:hAnsi="Times New Roman" w:cs="Times New Roman"/>
          <w:sz w:val="28"/>
          <w:szCs w:val="28"/>
        </w:rPr>
        <w:t>punktā minētajos sporta veidos.</w:t>
      </w:r>
    </w:p>
    <w:p w14:paraId="2183BD53" w14:textId="378C485C" w:rsidR="00BF2F33" w:rsidRPr="00730B3F" w:rsidRDefault="009F212B" w:rsidP="00D0725E">
      <w:pPr>
        <w:numPr>
          <w:ilvl w:val="0"/>
          <w:numId w:val="1"/>
        </w:numPr>
        <w:suppressAutoHyphens w:val="0"/>
        <w:spacing w:after="0" w:line="240" w:lineRule="auto"/>
        <w:jc w:val="both"/>
        <w:rPr>
          <w:rFonts w:ascii="Times New Roman" w:hAnsi="Times New Roman" w:cs="Times New Roman"/>
          <w:b/>
          <w:sz w:val="28"/>
          <w:szCs w:val="28"/>
        </w:rPr>
      </w:pPr>
      <w:r w:rsidRPr="00730B3F">
        <w:rPr>
          <w:rFonts w:ascii="Times New Roman" w:hAnsi="Times New Roman" w:cs="Times New Roman"/>
          <w:sz w:val="28"/>
          <w:szCs w:val="28"/>
        </w:rPr>
        <w:t xml:space="preserve">Kontaktpersonas sacensību organizācijas jautājumos ir </w:t>
      </w:r>
      <w:r w:rsidR="00970163" w:rsidRPr="00730B3F">
        <w:rPr>
          <w:rFonts w:ascii="Times New Roman" w:hAnsi="Times New Roman" w:cs="Times New Roman"/>
          <w:sz w:val="28"/>
          <w:szCs w:val="28"/>
        </w:rPr>
        <w:t>galvenais tiesnesis Iekšlietu ministrijas veselības un sporta centra Sporta nodaļas vadītājs Ainars Cīrulis (tālr.</w:t>
      </w:r>
      <w:r w:rsidR="00174BC7">
        <w:rPr>
          <w:rFonts w:ascii="Times New Roman" w:hAnsi="Times New Roman" w:cs="Times New Roman"/>
          <w:sz w:val="28"/>
          <w:szCs w:val="28"/>
        </w:rPr>
        <w:t xml:space="preserve"> </w:t>
      </w:r>
      <w:r w:rsidR="00970163" w:rsidRPr="00730B3F">
        <w:rPr>
          <w:rFonts w:ascii="Times New Roman" w:hAnsi="Times New Roman" w:cs="Times New Roman"/>
          <w:sz w:val="28"/>
          <w:szCs w:val="28"/>
        </w:rPr>
        <w:t xml:space="preserve">67086493, </w:t>
      </w:r>
      <w:r w:rsidR="00970163" w:rsidRPr="00730B3F">
        <w:rPr>
          <w:rFonts w:ascii="Times New Roman" w:hAnsi="Times New Roman" w:cs="Times New Roman"/>
          <w:i/>
          <w:sz w:val="28"/>
          <w:szCs w:val="28"/>
        </w:rPr>
        <w:t>ainars.cirulis@iem.gov.lv</w:t>
      </w:r>
      <w:r w:rsidR="00970163" w:rsidRPr="00730B3F">
        <w:rPr>
          <w:rFonts w:ascii="Times New Roman" w:hAnsi="Times New Roman" w:cs="Times New Roman"/>
          <w:sz w:val="28"/>
          <w:szCs w:val="28"/>
        </w:rPr>
        <w:t xml:space="preserve">) un </w:t>
      </w:r>
      <w:r w:rsidRPr="00730B3F">
        <w:rPr>
          <w:rFonts w:ascii="Times New Roman" w:hAnsi="Times New Roman" w:cs="Times New Roman"/>
          <w:sz w:val="28"/>
          <w:szCs w:val="28"/>
        </w:rPr>
        <w:t>Iekšlietu ministrijas veselības un sporta centra</w:t>
      </w:r>
      <w:r w:rsidR="00423FAC" w:rsidRPr="00730B3F">
        <w:rPr>
          <w:rFonts w:ascii="Times New Roman" w:hAnsi="Times New Roman" w:cs="Times New Roman"/>
          <w:sz w:val="28"/>
          <w:szCs w:val="28"/>
        </w:rPr>
        <w:t xml:space="preserve"> Fiziskās sagatavotības nodaļas vadītājs Mārcis Āriņš (tālr.67086</w:t>
      </w:r>
      <w:r w:rsidR="00F95F01" w:rsidRPr="00730B3F">
        <w:rPr>
          <w:rFonts w:ascii="Times New Roman" w:hAnsi="Times New Roman" w:cs="Times New Roman"/>
          <w:sz w:val="28"/>
          <w:szCs w:val="28"/>
        </w:rPr>
        <w:t>499</w:t>
      </w:r>
      <w:r w:rsidR="00423FAC" w:rsidRPr="00730B3F">
        <w:rPr>
          <w:rFonts w:ascii="Times New Roman" w:hAnsi="Times New Roman" w:cs="Times New Roman"/>
          <w:sz w:val="28"/>
          <w:szCs w:val="28"/>
        </w:rPr>
        <w:t xml:space="preserve">, </w:t>
      </w:r>
      <w:r w:rsidR="00423FAC" w:rsidRPr="00730B3F">
        <w:rPr>
          <w:rFonts w:ascii="Times New Roman" w:hAnsi="Times New Roman" w:cs="Times New Roman"/>
          <w:i/>
          <w:sz w:val="28"/>
          <w:szCs w:val="28"/>
        </w:rPr>
        <w:t>marcis.arins@iem.gov.lv</w:t>
      </w:r>
      <w:r w:rsidR="00970163" w:rsidRPr="00730B3F">
        <w:rPr>
          <w:rFonts w:ascii="Times New Roman" w:hAnsi="Times New Roman" w:cs="Times New Roman"/>
          <w:sz w:val="28"/>
          <w:szCs w:val="28"/>
        </w:rPr>
        <w:t>).</w:t>
      </w:r>
    </w:p>
    <w:p w14:paraId="5A445FA3" w14:textId="77777777" w:rsidR="00D0725E" w:rsidRPr="00730B3F" w:rsidRDefault="00D0725E" w:rsidP="00D0725E">
      <w:pPr>
        <w:spacing w:after="0" w:line="240" w:lineRule="auto"/>
        <w:ind w:left="792"/>
        <w:jc w:val="center"/>
        <w:rPr>
          <w:rFonts w:ascii="Times New Roman" w:hAnsi="Times New Roman" w:cs="Times New Roman"/>
          <w:b/>
          <w:sz w:val="28"/>
          <w:szCs w:val="28"/>
        </w:rPr>
      </w:pPr>
    </w:p>
    <w:p w14:paraId="2183BD54" w14:textId="65F00472" w:rsidR="00BF2F33" w:rsidRPr="00730B3F" w:rsidRDefault="00137079" w:rsidP="009A0544">
      <w:pPr>
        <w:spacing w:after="0" w:line="240" w:lineRule="auto"/>
        <w:jc w:val="center"/>
        <w:rPr>
          <w:rFonts w:ascii="Times New Roman" w:hAnsi="Times New Roman" w:cs="Times New Roman"/>
          <w:b/>
          <w:sz w:val="28"/>
          <w:szCs w:val="28"/>
        </w:rPr>
      </w:pPr>
      <w:r w:rsidRPr="00730B3F">
        <w:rPr>
          <w:rFonts w:ascii="Times New Roman" w:hAnsi="Times New Roman" w:cs="Times New Roman"/>
          <w:b/>
          <w:sz w:val="28"/>
          <w:szCs w:val="28"/>
        </w:rPr>
        <w:t>III</w:t>
      </w:r>
      <w:r w:rsidR="009F212B" w:rsidRPr="00730B3F">
        <w:rPr>
          <w:rFonts w:ascii="Times New Roman" w:hAnsi="Times New Roman" w:cs="Times New Roman"/>
          <w:b/>
          <w:sz w:val="28"/>
          <w:szCs w:val="28"/>
        </w:rPr>
        <w:t xml:space="preserve"> Norises laiks</w:t>
      </w:r>
      <w:r w:rsidR="00BA6827" w:rsidRPr="00730B3F">
        <w:rPr>
          <w:rFonts w:ascii="Times New Roman" w:hAnsi="Times New Roman" w:cs="Times New Roman"/>
          <w:b/>
          <w:sz w:val="28"/>
          <w:szCs w:val="28"/>
        </w:rPr>
        <w:br/>
      </w:r>
    </w:p>
    <w:p w14:paraId="49610661" w14:textId="323C8931" w:rsidR="00AD6D0A" w:rsidRDefault="009F212B" w:rsidP="00AD6D0A">
      <w:pPr>
        <w:pStyle w:val="BodyText3"/>
        <w:numPr>
          <w:ilvl w:val="0"/>
          <w:numId w:val="1"/>
        </w:numPr>
        <w:suppressAutoHyphens/>
        <w:ind w:left="426" w:hanging="426"/>
        <w:rPr>
          <w:szCs w:val="28"/>
        </w:rPr>
      </w:pPr>
      <w:r w:rsidRPr="00730B3F">
        <w:rPr>
          <w:szCs w:val="28"/>
        </w:rPr>
        <w:t>Sac</w:t>
      </w:r>
      <w:r w:rsidR="00174BC7">
        <w:rPr>
          <w:szCs w:val="28"/>
        </w:rPr>
        <w:t>ensības tiek organizētas no 202</w:t>
      </w:r>
      <w:r w:rsidR="000D169C">
        <w:rPr>
          <w:szCs w:val="28"/>
        </w:rPr>
        <w:t>6</w:t>
      </w:r>
      <w:r w:rsidRPr="00730B3F">
        <w:rPr>
          <w:szCs w:val="28"/>
        </w:rPr>
        <w:t>.</w:t>
      </w:r>
      <w:r w:rsidR="00174BC7">
        <w:rPr>
          <w:szCs w:val="28"/>
        </w:rPr>
        <w:t xml:space="preserve"> </w:t>
      </w:r>
      <w:r w:rsidRPr="00730B3F">
        <w:rPr>
          <w:szCs w:val="28"/>
        </w:rPr>
        <w:t xml:space="preserve">gada </w:t>
      </w:r>
      <w:r w:rsidR="00ED7AC6">
        <w:rPr>
          <w:szCs w:val="28"/>
        </w:rPr>
        <w:t>13</w:t>
      </w:r>
      <w:r w:rsidR="00B76E32" w:rsidRPr="00730B3F">
        <w:rPr>
          <w:szCs w:val="28"/>
        </w:rPr>
        <w:t>.</w:t>
      </w:r>
      <w:r w:rsidR="00174BC7">
        <w:rPr>
          <w:szCs w:val="28"/>
        </w:rPr>
        <w:t xml:space="preserve"> </w:t>
      </w:r>
      <w:r w:rsidRPr="00730B3F">
        <w:rPr>
          <w:szCs w:val="28"/>
        </w:rPr>
        <w:t>februār</w:t>
      </w:r>
      <w:r w:rsidR="00B76E32" w:rsidRPr="00730B3F">
        <w:rPr>
          <w:szCs w:val="28"/>
        </w:rPr>
        <w:t>a</w:t>
      </w:r>
      <w:r w:rsidRPr="00730B3F">
        <w:rPr>
          <w:szCs w:val="28"/>
        </w:rPr>
        <w:t xml:space="preserve"> līdz </w:t>
      </w:r>
      <w:r w:rsidR="00174BC7">
        <w:rPr>
          <w:szCs w:val="28"/>
        </w:rPr>
        <w:t>202</w:t>
      </w:r>
      <w:r w:rsidR="000D169C">
        <w:rPr>
          <w:szCs w:val="28"/>
        </w:rPr>
        <w:t>6</w:t>
      </w:r>
      <w:r w:rsidR="00BA6827" w:rsidRPr="00730B3F">
        <w:rPr>
          <w:szCs w:val="28"/>
        </w:rPr>
        <w:t>.</w:t>
      </w:r>
      <w:r w:rsidR="00174BC7">
        <w:rPr>
          <w:szCs w:val="28"/>
        </w:rPr>
        <w:t xml:space="preserve"> </w:t>
      </w:r>
      <w:r w:rsidR="00BA6827" w:rsidRPr="00730B3F">
        <w:rPr>
          <w:szCs w:val="28"/>
        </w:rPr>
        <w:t xml:space="preserve">gada </w:t>
      </w:r>
      <w:r w:rsidR="00B82831">
        <w:rPr>
          <w:szCs w:val="28"/>
        </w:rPr>
        <w:br/>
      </w:r>
      <w:r w:rsidR="00F95F01" w:rsidRPr="00730B3F">
        <w:rPr>
          <w:szCs w:val="28"/>
        </w:rPr>
        <w:t>2</w:t>
      </w:r>
      <w:r w:rsidR="00424F2E">
        <w:rPr>
          <w:szCs w:val="28"/>
        </w:rPr>
        <w:t>7</w:t>
      </w:r>
      <w:r w:rsidRPr="00730B3F">
        <w:rPr>
          <w:szCs w:val="28"/>
        </w:rPr>
        <w:t>.</w:t>
      </w:r>
      <w:r w:rsidR="00174BC7">
        <w:rPr>
          <w:szCs w:val="28"/>
        </w:rPr>
        <w:t xml:space="preserve"> </w:t>
      </w:r>
      <w:r w:rsidRPr="00730B3F">
        <w:rPr>
          <w:szCs w:val="28"/>
        </w:rPr>
        <w:t xml:space="preserve">novembrim </w:t>
      </w:r>
      <w:r w:rsidR="00623953" w:rsidRPr="00730B3F">
        <w:rPr>
          <w:szCs w:val="28"/>
        </w:rPr>
        <w:t xml:space="preserve">sešos </w:t>
      </w:r>
      <w:r w:rsidRPr="00730B3F">
        <w:rPr>
          <w:szCs w:val="28"/>
        </w:rPr>
        <w:t>sporta veidos, atbilstoši sacensību norises kalendārajam plānam, kā arī sacensību noteikumiem atsevišķos sporta veidos.</w:t>
      </w:r>
    </w:p>
    <w:p w14:paraId="2183BD56" w14:textId="6AFB6510" w:rsidR="00BF2F33" w:rsidRPr="00AD6D0A" w:rsidRDefault="009F212B" w:rsidP="00AD6D0A">
      <w:pPr>
        <w:pStyle w:val="BodyText3"/>
        <w:numPr>
          <w:ilvl w:val="0"/>
          <w:numId w:val="1"/>
        </w:numPr>
        <w:suppressAutoHyphens/>
        <w:ind w:left="426" w:hanging="426"/>
        <w:rPr>
          <w:szCs w:val="28"/>
        </w:rPr>
      </w:pPr>
      <w:r w:rsidRPr="00AD6D0A">
        <w:rPr>
          <w:szCs w:val="28"/>
        </w:rPr>
        <w:t>Sacensību norises kārtību katrā sporta veidā nosaka sacensību tiesnešu kolēģija.</w:t>
      </w:r>
    </w:p>
    <w:p w14:paraId="3D73700C" w14:textId="77777777" w:rsidR="00D0725E" w:rsidRPr="00730B3F" w:rsidRDefault="00D0725E" w:rsidP="00D0725E">
      <w:pPr>
        <w:spacing w:after="0" w:line="240" w:lineRule="auto"/>
        <w:ind w:left="360"/>
        <w:jc w:val="center"/>
        <w:rPr>
          <w:rFonts w:ascii="Times New Roman" w:hAnsi="Times New Roman" w:cs="Times New Roman"/>
          <w:b/>
          <w:sz w:val="28"/>
          <w:szCs w:val="28"/>
        </w:rPr>
      </w:pPr>
    </w:p>
    <w:p w14:paraId="2183BD57" w14:textId="56279236" w:rsidR="00BF2F33" w:rsidRPr="00730B3F" w:rsidRDefault="00137079" w:rsidP="009A0544">
      <w:pPr>
        <w:spacing w:after="0" w:line="240" w:lineRule="auto"/>
        <w:jc w:val="center"/>
        <w:rPr>
          <w:rFonts w:ascii="Times New Roman" w:hAnsi="Times New Roman" w:cs="Times New Roman"/>
          <w:b/>
          <w:sz w:val="28"/>
          <w:szCs w:val="28"/>
        </w:rPr>
      </w:pPr>
      <w:r w:rsidRPr="00730B3F">
        <w:rPr>
          <w:rFonts w:ascii="Times New Roman" w:hAnsi="Times New Roman" w:cs="Times New Roman"/>
          <w:b/>
          <w:sz w:val="28"/>
          <w:szCs w:val="28"/>
        </w:rPr>
        <w:t>IV</w:t>
      </w:r>
      <w:r w:rsidR="009F212B" w:rsidRPr="00730B3F">
        <w:rPr>
          <w:rFonts w:ascii="Times New Roman" w:hAnsi="Times New Roman" w:cs="Times New Roman"/>
          <w:b/>
          <w:sz w:val="28"/>
          <w:szCs w:val="28"/>
        </w:rPr>
        <w:t xml:space="preserve"> Sacensību dalībnieki</w:t>
      </w:r>
      <w:r w:rsidR="00BA6827" w:rsidRPr="00730B3F">
        <w:rPr>
          <w:rFonts w:ascii="Times New Roman" w:hAnsi="Times New Roman" w:cs="Times New Roman"/>
          <w:b/>
          <w:sz w:val="28"/>
          <w:szCs w:val="28"/>
        </w:rPr>
        <w:br/>
      </w:r>
    </w:p>
    <w:p w14:paraId="425104FF" w14:textId="00ADCF57" w:rsidR="00AD6D0A" w:rsidRDefault="009F212B" w:rsidP="00AD6D0A">
      <w:pPr>
        <w:numPr>
          <w:ilvl w:val="0"/>
          <w:numId w:val="1"/>
        </w:numPr>
        <w:suppressAutoHyphens w:val="0"/>
        <w:spacing w:after="0" w:line="240" w:lineRule="auto"/>
        <w:ind w:left="426" w:hanging="426"/>
        <w:jc w:val="both"/>
        <w:rPr>
          <w:rFonts w:ascii="Times New Roman" w:hAnsi="Times New Roman" w:cs="Times New Roman"/>
          <w:sz w:val="28"/>
          <w:szCs w:val="28"/>
        </w:rPr>
      </w:pPr>
      <w:r w:rsidRPr="00730B3F">
        <w:rPr>
          <w:rFonts w:ascii="Times New Roman" w:hAnsi="Times New Roman" w:cs="Times New Roman"/>
          <w:sz w:val="28"/>
          <w:szCs w:val="28"/>
        </w:rPr>
        <w:t>Sacensībās piedalās Iekšlietu ministrijas pado</w:t>
      </w:r>
      <w:r w:rsidR="00526921" w:rsidRPr="00730B3F">
        <w:rPr>
          <w:rFonts w:ascii="Times New Roman" w:hAnsi="Times New Roman" w:cs="Times New Roman"/>
          <w:sz w:val="28"/>
          <w:szCs w:val="28"/>
        </w:rPr>
        <w:t>tībā esošo iestāžu nodarbinātie</w:t>
      </w:r>
      <w:r w:rsidR="00A430C6">
        <w:rPr>
          <w:rFonts w:ascii="Times New Roman" w:hAnsi="Times New Roman" w:cs="Times New Roman"/>
          <w:sz w:val="28"/>
          <w:szCs w:val="28"/>
        </w:rPr>
        <w:t xml:space="preserve">. </w:t>
      </w:r>
      <w:r w:rsidR="009A0544" w:rsidRPr="009A0544">
        <w:rPr>
          <w:rFonts w:ascii="Times New Roman" w:hAnsi="Times New Roman" w:cs="Times New Roman"/>
          <w:sz w:val="28"/>
          <w:szCs w:val="28"/>
        </w:rPr>
        <w:t>Sacensībās ir tiesīgi piedalīties arī pašvaldību policijas darbinieki apvienotās Pašvaldības policijas komandas sastāvā.</w:t>
      </w:r>
    </w:p>
    <w:p w14:paraId="2183BD5A" w14:textId="51EE6978" w:rsidR="006D5DF7" w:rsidRPr="00AD6D0A" w:rsidRDefault="009F212B" w:rsidP="00AD6D0A">
      <w:pPr>
        <w:numPr>
          <w:ilvl w:val="0"/>
          <w:numId w:val="1"/>
        </w:numPr>
        <w:suppressAutoHyphens w:val="0"/>
        <w:spacing w:after="0" w:line="240" w:lineRule="auto"/>
        <w:ind w:left="426" w:hanging="426"/>
        <w:jc w:val="both"/>
        <w:rPr>
          <w:rFonts w:ascii="Times New Roman" w:hAnsi="Times New Roman" w:cs="Times New Roman"/>
          <w:sz w:val="28"/>
          <w:szCs w:val="28"/>
        </w:rPr>
      </w:pPr>
      <w:r w:rsidRPr="00AD6D0A">
        <w:rPr>
          <w:rFonts w:ascii="Times New Roman" w:hAnsi="Times New Roman" w:cs="Times New Roman"/>
          <w:sz w:val="28"/>
          <w:szCs w:val="28"/>
        </w:rPr>
        <w:t xml:space="preserve">Rakstisku vai elektronisku pieteikumu par piedalīšanos sacensībās saskaņā ar šī nolikuma pielikumā pievienoto paraugu jāiesniedz ne vēlāk kā </w:t>
      </w:r>
      <w:r w:rsidR="00E34CE6" w:rsidRPr="00AD6D0A">
        <w:rPr>
          <w:rFonts w:ascii="Times New Roman" w:hAnsi="Times New Roman" w:cs="Times New Roman"/>
          <w:sz w:val="28"/>
          <w:szCs w:val="28"/>
        </w:rPr>
        <w:t xml:space="preserve">trīs </w:t>
      </w:r>
      <w:r w:rsidRPr="00AD6D0A">
        <w:rPr>
          <w:rFonts w:ascii="Times New Roman" w:hAnsi="Times New Roman" w:cs="Times New Roman"/>
          <w:sz w:val="28"/>
          <w:szCs w:val="28"/>
        </w:rPr>
        <w:t xml:space="preserve">dienas pirms sacensību sākuma Iekšlietu ministrijas veselības un sporta centram, elektroniskā adrese – </w:t>
      </w:r>
      <w:r w:rsidRPr="00AD6D0A">
        <w:rPr>
          <w:rFonts w:ascii="Times New Roman" w:hAnsi="Times New Roman" w:cs="Times New Roman"/>
          <w:i/>
          <w:sz w:val="28"/>
          <w:szCs w:val="28"/>
        </w:rPr>
        <w:t>ainars.cirulis@iem.gov.lv</w:t>
      </w:r>
      <w:r w:rsidR="00AA43A5" w:rsidRPr="00AD6D0A">
        <w:rPr>
          <w:rFonts w:ascii="Times New Roman" w:hAnsi="Times New Roman" w:cs="Times New Roman"/>
          <w:sz w:val="28"/>
          <w:szCs w:val="28"/>
        </w:rPr>
        <w:t>.</w:t>
      </w:r>
    </w:p>
    <w:p w14:paraId="7D6D7DE5" w14:textId="77777777" w:rsidR="003C3861" w:rsidRDefault="003C3861" w:rsidP="00D0725E">
      <w:pPr>
        <w:spacing w:after="0" w:line="240" w:lineRule="auto"/>
        <w:ind w:left="360"/>
        <w:jc w:val="center"/>
        <w:rPr>
          <w:rFonts w:ascii="Times New Roman" w:hAnsi="Times New Roman" w:cs="Times New Roman"/>
          <w:b/>
          <w:sz w:val="28"/>
          <w:szCs w:val="28"/>
        </w:rPr>
      </w:pPr>
    </w:p>
    <w:p w14:paraId="2183BD5B" w14:textId="54EC044A" w:rsidR="00BF2F33" w:rsidRPr="00730B3F" w:rsidRDefault="00137079" w:rsidP="009A0544">
      <w:pPr>
        <w:spacing w:after="0" w:line="240" w:lineRule="auto"/>
        <w:jc w:val="center"/>
        <w:rPr>
          <w:rFonts w:ascii="Times New Roman" w:hAnsi="Times New Roman" w:cs="Times New Roman"/>
          <w:b/>
          <w:sz w:val="28"/>
          <w:szCs w:val="28"/>
        </w:rPr>
      </w:pPr>
      <w:r w:rsidRPr="00730B3F">
        <w:rPr>
          <w:rFonts w:ascii="Times New Roman" w:hAnsi="Times New Roman" w:cs="Times New Roman"/>
          <w:b/>
          <w:sz w:val="28"/>
          <w:szCs w:val="28"/>
        </w:rPr>
        <w:lastRenderedPageBreak/>
        <w:t>V</w:t>
      </w:r>
      <w:r w:rsidR="009F212B" w:rsidRPr="00730B3F">
        <w:rPr>
          <w:rFonts w:ascii="Times New Roman" w:hAnsi="Times New Roman" w:cs="Times New Roman"/>
          <w:b/>
          <w:sz w:val="28"/>
          <w:szCs w:val="28"/>
        </w:rPr>
        <w:t xml:space="preserve"> Sacensību programma un noteikumi</w:t>
      </w:r>
      <w:r w:rsidR="00BA6827" w:rsidRPr="00730B3F">
        <w:rPr>
          <w:rFonts w:ascii="Times New Roman" w:hAnsi="Times New Roman" w:cs="Times New Roman"/>
          <w:b/>
          <w:sz w:val="28"/>
          <w:szCs w:val="28"/>
        </w:rPr>
        <w:br/>
      </w:r>
    </w:p>
    <w:p w14:paraId="2183BD5C" w14:textId="71C16EEB" w:rsidR="00BF2F33" w:rsidRPr="00730B3F" w:rsidRDefault="00174BC7" w:rsidP="00D0725E">
      <w:pPr>
        <w:numPr>
          <w:ilvl w:val="0"/>
          <w:numId w:val="1"/>
        </w:numPr>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9F212B" w:rsidRPr="00730B3F">
        <w:rPr>
          <w:rFonts w:ascii="Times New Roman" w:hAnsi="Times New Roman" w:cs="Times New Roman"/>
          <w:sz w:val="28"/>
          <w:szCs w:val="28"/>
        </w:rPr>
        <w:t xml:space="preserve">Sacensības norisinās šādos sporta veidos: </w:t>
      </w:r>
    </w:p>
    <w:p w14:paraId="2183BD5D" w14:textId="336F17E7" w:rsidR="00BF2F33" w:rsidRPr="00730B3F" w:rsidRDefault="009F212B" w:rsidP="00D0725E">
      <w:pPr>
        <w:numPr>
          <w:ilvl w:val="1"/>
          <w:numId w:val="1"/>
        </w:numPr>
        <w:tabs>
          <w:tab w:val="left" w:pos="1134"/>
        </w:tabs>
        <w:spacing w:after="0" w:line="240" w:lineRule="auto"/>
        <w:jc w:val="both"/>
        <w:textAlignment w:val="baseline"/>
        <w:rPr>
          <w:rFonts w:ascii="Times New Roman" w:hAnsi="Times New Roman" w:cs="Times New Roman"/>
          <w:sz w:val="28"/>
          <w:szCs w:val="28"/>
        </w:rPr>
      </w:pPr>
      <w:r w:rsidRPr="00730B3F">
        <w:rPr>
          <w:rFonts w:ascii="Times New Roman" w:hAnsi="Times New Roman" w:cs="Times New Roman"/>
          <w:sz w:val="28"/>
          <w:szCs w:val="28"/>
        </w:rPr>
        <w:t>galda teniss;</w:t>
      </w:r>
    </w:p>
    <w:p w14:paraId="12F3546F" w14:textId="77777777" w:rsidR="00526921" w:rsidRPr="00730B3F" w:rsidRDefault="009F212B" w:rsidP="00D0725E">
      <w:pPr>
        <w:numPr>
          <w:ilvl w:val="1"/>
          <w:numId w:val="1"/>
        </w:numPr>
        <w:tabs>
          <w:tab w:val="left" w:pos="1134"/>
        </w:tabs>
        <w:spacing w:after="0" w:line="240" w:lineRule="auto"/>
        <w:jc w:val="both"/>
        <w:textAlignment w:val="baseline"/>
        <w:rPr>
          <w:rFonts w:ascii="Times New Roman" w:hAnsi="Times New Roman" w:cs="Times New Roman"/>
          <w:sz w:val="28"/>
          <w:szCs w:val="28"/>
        </w:rPr>
      </w:pPr>
      <w:r w:rsidRPr="00730B3F">
        <w:rPr>
          <w:rFonts w:ascii="Times New Roman" w:hAnsi="Times New Roman" w:cs="Times New Roman"/>
          <w:sz w:val="28"/>
          <w:szCs w:val="28"/>
        </w:rPr>
        <w:t>volejbols;</w:t>
      </w:r>
    </w:p>
    <w:p w14:paraId="00462D60" w14:textId="19CC8760" w:rsidR="00526921" w:rsidRPr="00730B3F" w:rsidRDefault="009F212B" w:rsidP="00D0725E">
      <w:pPr>
        <w:numPr>
          <w:ilvl w:val="1"/>
          <w:numId w:val="1"/>
        </w:numPr>
        <w:tabs>
          <w:tab w:val="left" w:pos="1134"/>
        </w:tabs>
        <w:spacing w:after="0" w:line="240" w:lineRule="auto"/>
        <w:jc w:val="both"/>
        <w:textAlignment w:val="baseline"/>
        <w:rPr>
          <w:rFonts w:ascii="Times New Roman" w:hAnsi="Times New Roman" w:cs="Times New Roman"/>
          <w:sz w:val="28"/>
          <w:szCs w:val="28"/>
        </w:rPr>
      </w:pPr>
      <w:r w:rsidRPr="00730B3F">
        <w:rPr>
          <w:rFonts w:ascii="Times New Roman" w:hAnsi="Times New Roman" w:cs="Times New Roman"/>
          <w:sz w:val="28"/>
          <w:szCs w:val="28"/>
        </w:rPr>
        <w:t>basketbols;</w:t>
      </w:r>
    </w:p>
    <w:p w14:paraId="56723D39" w14:textId="5FD064AE" w:rsidR="007934A2" w:rsidRPr="00730B3F" w:rsidRDefault="00584E17" w:rsidP="00D0725E">
      <w:pPr>
        <w:numPr>
          <w:ilvl w:val="1"/>
          <w:numId w:val="1"/>
        </w:numPr>
        <w:tabs>
          <w:tab w:val="left" w:pos="1134"/>
        </w:tabs>
        <w:spacing w:after="0" w:line="240" w:lineRule="auto"/>
        <w:jc w:val="both"/>
        <w:textAlignment w:val="baseline"/>
        <w:rPr>
          <w:rFonts w:ascii="Times New Roman" w:hAnsi="Times New Roman" w:cs="Times New Roman"/>
          <w:sz w:val="28"/>
          <w:szCs w:val="28"/>
        </w:rPr>
      </w:pPr>
      <w:r w:rsidRPr="00730B3F">
        <w:rPr>
          <w:rFonts w:ascii="Times New Roman" w:hAnsi="Times New Roman" w:cs="Times New Roman"/>
          <w:sz w:val="28"/>
          <w:szCs w:val="28"/>
        </w:rPr>
        <w:t>p</w:t>
      </w:r>
      <w:r w:rsidR="007934A2" w:rsidRPr="00730B3F">
        <w:rPr>
          <w:rFonts w:ascii="Times New Roman" w:hAnsi="Times New Roman" w:cs="Times New Roman"/>
          <w:sz w:val="28"/>
          <w:szCs w:val="28"/>
        </w:rPr>
        <w:t>eldēšana;</w:t>
      </w:r>
    </w:p>
    <w:p w14:paraId="2183BD5F" w14:textId="02BA27B1" w:rsidR="00C418FE" w:rsidRPr="00730B3F" w:rsidRDefault="009F212B" w:rsidP="00D0725E">
      <w:pPr>
        <w:numPr>
          <w:ilvl w:val="1"/>
          <w:numId w:val="1"/>
        </w:numPr>
        <w:tabs>
          <w:tab w:val="left" w:pos="1134"/>
        </w:tabs>
        <w:spacing w:after="0" w:line="240" w:lineRule="auto"/>
        <w:jc w:val="both"/>
        <w:textAlignment w:val="baseline"/>
        <w:rPr>
          <w:rFonts w:ascii="Times New Roman" w:hAnsi="Times New Roman" w:cs="Times New Roman"/>
          <w:sz w:val="28"/>
          <w:szCs w:val="28"/>
        </w:rPr>
      </w:pPr>
      <w:r w:rsidRPr="00730B3F">
        <w:rPr>
          <w:rFonts w:ascii="Times New Roman" w:hAnsi="Times New Roman" w:cs="Times New Roman"/>
          <w:sz w:val="28"/>
          <w:szCs w:val="28"/>
        </w:rPr>
        <w:t>vieglatlētikas kross;</w:t>
      </w:r>
    </w:p>
    <w:p w14:paraId="2183BD68" w14:textId="1CFEEE94" w:rsidR="00C418FE" w:rsidRPr="00730B3F" w:rsidRDefault="009F212B" w:rsidP="00D0725E">
      <w:pPr>
        <w:numPr>
          <w:ilvl w:val="1"/>
          <w:numId w:val="1"/>
        </w:numPr>
        <w:tabs>
          <w:tab w:val="left" w:pos="1134"/>
        </w:tabs>
        <w:spacing w:after="0" w:line="240" w:lineRule="auto"/>
        <w:jc w:val="both"/>
        <w:textAlignment w:val="baseline"/>
        <w:rPr>
          <w:rFonts w:ascii="Times New Roman" w:hAnsi="Times New Roman" w:cs="Times New Roman"/>
          <w:sz w:val="28"/>
          <w:szCs w:val="28"/>
        </w:rPr>
      </w:pPr>
      <w:r w:rsidRPr="00730B3F">
        <w:rPr>
          <w:rFonts w:ascii="Times New Roman" w:hAnsi="Times New Roman" w:cs="Times New Roman"/>
          <w:sz w:val="28"/>
          <w:szCs w:val="28"/>
        </w:rPr>
        <w:t>futbols telpās</w:t>
      </w:r>
      <w:r w:rsidR="00297A2A" w:rsidRPr="00730B3F">
        <w:rPr>
          <w:rFonts w:ascii="Times New Roman" w:hAnsi="Times New Roman" w:cs="Times New Roman"/>
          <w:sz w:val="28"/>
          <w:szCs w:val="28"/>
        </w:rPr>
        <w:t>.</w:t>
      </w:r>
    </w:p>
    <w:p w14:paraId="2183BD6A" w14:textId="039164F7" w:rsidR="00256DDF" w:rsidRPr="00730B3F" w:rsidRDefault="00174BC7" w:rsidP="00D0725E">
      <w:pPr>
        <w:numPr>
          <w:ilvl w:val="0"/>
          <w:numId w:val="1"/>
        </w:numPr>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9F212B" w:rsidRPr="00730B3F">
        <w:rPr>
          <w:rFonts w:ascii="Times New Roman" w:hAnsi="Times New Roman" w:cs="Times New Roman"/>
          <w:sz w:val="28"/>
          <w:szCs w:val="28"/>
        </w:rPr>
        <w:t>Galda tenisa sacensību norises noteikumi:</w:t>
      </w:r>
    </w:p>
    <w:p w14:paraId="7C7B21E3" w14:textId="77777777" w:rsidR="00564C9E" w:rsidRDefault="009F212B" w:rsidP="00564C9E">
      <w:pPr>
        <w:numPr>
          <w:ilvl w:val="1"/>
          <w:numId w:val="1"/>
        </w:numPr>
        <w:tabs>
          <w:tab w:val="left" w:pos="1276"/>
        </w:tabs>
        <w:spacing w:after="0" w:line="240" w:lineRule="auto"/>
        <w:ind w:left="1134" w:hanging="742"/>
        <w:jc w:val="both"/>
        <w:textAlignment w:val="baseline"/>
        <w:rPr>
          <w:rFonts w:ascii="Times New Roman" w:hAnsi="Times New Roman" w:cs="Times New Roman"/>
          <w:sz w:val="28"/>
          <w:szCs w:val="28"/>
        </w:rPr>
      </w:pPr>
      <w:r w:rsidRPr="00730B3F">
        <w:rPr>
          <w:rFonts w:ascii="Times New Roman" w:hAnsi="Times New Roman" w:cs="Times New Roman"/>
          <w:sz w:val="28"/>
          <w:szCs w:val="28"/>
        </w:rPr>
        <w:t>notiek komandu un individuālās sacensības, noskaidrojot katras komandas un dalībnieka vietu;</w:t>
      </w:r>
    </w:p>
    <w:p w14:paraId="7FDFB05E" w14:textId="2C1C02E3" w:rsidR="00720955" w:rsidRDefault="009F212B" w:rsidP="00720955">
      <w:pPr>
        <w:numPr>
          <w:ilvl w:val="1"/>
          <w:numId w:val="1"/>
        </w:numPr>
        <w:tabs>
          <w:tab w:val="left" w:pos="1276"/>
        </w:tabs>
        <w:spacing w:after="0" w:line="240" w:lineRule="auto"/>
        <w:ind w:left="1134" w:hanging="742"/>
        <w:jc w:val="both"/>
        <w:textAlignment w:val="baseline"/>
        <w:rPr>
          <w:rFonts w:ascii="Times New Roman" w:hAnsi="Times New Roman" w:cs="Times New Roman"/>
          <w:sz w:val="28"/>
          <w:szCs w:val="28"/>
        </w:rPr>
      </w:pPr>
      <w:r w:rsidRPr="00564C9E">
        <w:rPr>
          <w:rFonts w:ascii="Times New Roman" w:hAnsi="Times New Roman" w:cs="Times New Roman"/>
          <w:sz w:val="28"/>
          <w:szCs w:val="28"/>
        </w:rPr>
        <w:t xml:space="preserve">komandas sastāvs – 8 dalībnieki: 4 vīrieši, 2 sievietes un </w:t>
      </w:r>
      <w:r w:rsidR="002C54DF" w:rsidRPr="002C54DF">
        <w:rPr>
          <w:rFonts w:ascii="Times New Roman" w:hAnsi="Times New Roman" w:cs="Times New Roman"/>
          <w:sz w:val="28"/>
          <w:szCs w:val="28"/>
        </w:rPr>
        <w:t>2 veterāni (41 gads un vecākiem)</w:t>
      </w:r>
      <w:r w:rsidRPr="00564C9E">
        <w:rPr>
          <w:rFonts w:ascii="Times New Roman" w:hAnsi="Times New Roman" w:cs="Times New Roman"/>
          <w:sz w:val="28"/>
          <w:szCs w:val="28"/>
        </w:rPr>
        <w:t>;</w:t>
      </w:r>
    </w:p>
    <w:p w14:paraId="3970AFAF" w14:textId="70E798D9" w:rsidR="00564C9E" w:rsidRPr="00720955" w:rsidRDefault="00720955" w:rsidP="00720955">
      <w:pPr>
        <w:numPr>
          <w:ilvl w:val="1"/>
          <w:numId w:val="1"/>
        </w:numPr>
        <w:tabs>
          <w:tab w:val="left" w:pos="1276"/>
        </w:tabs>
        <w:spacing w:after="0" w:line="240" w:lineRule="auto"/>
        <w:ind w:left="1134" w:hanging="742"/>
        <w:jc w:val="both"/>
        <w:textAlignment w:val="baseline"/>
        <w:rPr>
          <w:rFonts w:ascii="Times New Roman" w:hAnsi="Times New Roman" w:cs="Times New Roman"/>
          <w:sz w:val="28"/>
          <w:szCs w:val="28"/>
        </w:rPr>
      </w:pPr>
      <w:r w:rsidRPr="00720955">
        <w:rPr>
          <w:rFonts w:ascii="Times New Roman" w:hAnsi="Times New Roman" w:cs="Times New Roman"/>
          <w:sz w:val="28"/>
          <w:szCs w:val="28"/>
        </w:rPr>
        <w:t xml:space="preserve">individuālās sacensības komandas sastāvā iekļautajiem dalībniekiem notiek vīriešiem, sievietēm un veterāniem par izcīnītajām vietām saņemot attiecīgu punktu skaitu (1.vieta – 100p.; 2. – 80p.; 3. – 65p.; 4. – 55p.; 5. – 50p.; 6. – 45p.; 7. – 43p.; 8. – 42p.; 9. – 41p.; 10. – 40p., 11. – 39p., … 48. – 2p.; 49. – 1p. Par pārējām vietām saņem pa vienam ieskaites punktam); </w:t>
      </w:r>
    </w:p>
    <w:p w14:paraId="1445315E" w14:textId="77777777" w:rsidR="004C7AED" w:rsidRDefault="009F212B" w:rsidP="004C7AED">
      <w:pPr>
        <w:numPr>
          <w:ilvl w:val="1"/>
          <w:numId w:val="1"/>
        </w:numPr>
        <w:tabs>
          <w:tab w:val="left" w:pos="1276"/>
        </w:tabs>
        <w:spacing w:after="0" w:line="240" w:lineRule="auto"/>
        <w:ind w:left="1134" w:hanging="742"/>
        <w:jc w:val="both"/>
        <w:textAlignment w:val="baseline"/>
        <w:rPr>
          <w:rFonts w:ascii="Times New Roman" w:hAnsi="Times New Roman" w:cs="Times New Roman"/>
          <w:sz w:val="28"/>
          <w:szCs w:val="28"/>
        </w:rPr>
      </w:pPr>
      <w:r w:rsidRPr="00564C9E">
        <w:rPr>
          <w:rFonts w:ascii="Times New Roman" w:hAnsi="Times New Roman" w:cs="Times New Roman"/>
          <w:sz w:val="28"/>
          <w:szCs w:val="28"/>
        </w:rPr>
        <w:t>komandu vērtējumā vietu nosaka pēc 5 labāko dalībnieku vietu summas (3 vīrieši, 1 sieviete un 1 veterāns);</w:t>
      </w:r>
    </w:p>
    <w:p w14:paraId="0957115C" w14:textId="54E556DA" w:rsidR="00720955" w:rsidRPr="004C7AED" w:rsidRDefault="00720955" w:rsidP="004C7AED">
      <w:pPr>
        <w:numPr>
          <w:ilvl w:val="1"/>
          <w:numId w:val="1"/>
        </w:numPr>
        <w:tabs>
          <w:tab w:val="left" w:pos="1276"/>
        </w:tabs>
        <w:spacing w:after="0" w:line="240" w:lineRule="auto"/>
        <w:ind w:left="1134" w:hanging="742"/>
        <w:jc w:val="both"/>
        <w:textAlignment w:val="baseline"/>
        <w:rPr>
          <w:rFonts w:ascii="Times New Roman" w:hAnsi="Times New Roman" w:cs="Times New Roman"/>
          <w:sz w:val="28"/>
          <w:szCs w:val="28"/>
        </w:rPr>
      </w:pPr>
      <w:r w:rsidRPr="004C7AED">
        <w:rPr>
          <w:rFonts w:ascii="Times New Roman" w:hAnsi="Times New Roman" w:cs="Times New Roman"/>
          <w:sz w:val="28"/>
          <w:szCs w:val="28"/>
        </w:rPr>
        <w:t>vienāda rezultāta gadījumā priekšroka tiek dota komandai, kurai ir augstāka individuālā vieta vīriešu konkurencē</w:t>
      </w:r>
      <w:r w:rsidR="004C7AED" w:rsidRPr="004C7AED">
        <w:rPr>
          <w:rFonts w:ascii="Times New Roman" w:hAnsi="Times New Roman" w:cs="Times New Roman"/>
          <w:sz w:val="28"/>
          <w:szCs w:val="28"/>
        </w:rPr>
        <w:t>.</w:t>
      </w:r>
    </w:p>
    <w:p w14:paraId="2183BD70" w14:textId="7BB880F0" w:rsidR="00256DDF" w:rsidRPr="00564C9E" w:rsidRDefault="009F212B" w:rsidP="00564C9E">
      <w:pPr>
        <w:numPr>
          <w:ilvl w:val="1"/>
          <w:numId w:val="1"/>
        </w:numPr>
        <w:tabs>
          <w:tab w:val="left" w:pos="1276"/>
        </w:tabs>
        <w:spacing w:after="0" w:line="240" w:lineRule="auto"/>
        <w:ind w:left="1134" w:hanging="742"/>
        <w:jc w:val="both"/>
        <w:textAlignment w:val="baseline"/>
        <w:rPr>
          <w:rFonts w:ascii="Times New Roman" w:hAnsi="Times New Roman" w:cs="Times New Roman"/>
          <w:sz w:val="28"/>
          <w:szCs w:val="28"/>
        </w:rPr>
      </w:pPr>
      <w:r w:rsidRPr="00564C9E">
        <w:rPr>
          <w:rFonts w:ascii="Times New Roman" w:hAnsi="Times New Roman" w:cs="Times New Roman"/>
          <w:sz w:val="28"/>
          <w:szCs w:val="28"/>
        </w:rPr>
        <w:t>sacensību spēļu sistēmu nosaka organizatori.</w:t>
      </w:r>
    </w:p>
    <w:p w14:paraId="578A3C62" w14:textId="77EFD117" w:rsidR="00C70874" w:rsidRPr="00730B3F" w:rsidRDefault="00174BC7" w:rsidP="00D0725E">
      <w:pPr>
        <w:pStyle w:val="BodyText3"/>
        <w:numPr>
          <w:ilvl w:val="0"/>
          <w:numId w:val="1"/>
        </w:numPr>
        <w:suppressAutoHyphens/>
        <w:rPr>
          <w:bCs/>
          <w:szCs w:val="28"/>
        </w:rPr>
      </w:pPr>
      <w:r>
        <w:rPr>
          <w:bCs/>
          <w:szCs w:val="28"/>
        </w:rPr>
        <w:t xml:space="preserve"> </w:t>
      </w:r>
      <w:r w:rsidR="009F212B" w:rsidRPr="00730B3F">
        <w:rPr>
          <w:bCs/>
          <w:szCs w:val="28"/>
        </w:rPr>
        <w:t>Volejbola sacensību norises noteikumi:</w:t>
      </w:r>
    </w:p>
    <w:p w14:paraId="6D3B6759" w14:textId="77777777" w:rsidR="00C70874" w:rsidRPr="00730B3F" w:rsidRDefault="009F212B" w:rsidP="00564C9E">
      <w:pPr>
        <w:pStyle w:val="BodyText3"/>
        <w:numPr>
          <w:ilvl w:val="1"/>
          <w:numId w:val="1"/>
        </w:numPr>
        <w:tabs>
          <w:tab w:val="left" w:pos="1276"/>
        </w:tabs>
        <w:suppressAutoHyphens/>
        <w:ind w:left="1134" w:hanging="708"/>
        <w:rPr>
          <w:szCs w:val="28"/>
        </w:rPr>
      </w:pPr>
      <w:r w:rsidRPr="00730B3F">
        <w:rPr>
          <w:bCs/>
          <w:szCs w:val="28"/>
        </w:rPr>
        <w:t>sacensības notiek tikai komandu vērtējumā;</w:t>
      </w:r>
    </w:p>
    <w:p w14:paraId="1AF8A2D1" w14:textId="7387E672" w:rsidR="00C70874" w:rsidRPr="00730B3F" w:rsidRDefault="009F212B" w:rsidP="00564C9E">
      <w:pPr>
        <w:pStyle w:val="BodyText3"/>
        <w:numPr>
          <w:ilvl w:val="1"/>
          <w:numId w:val="1"/>
        </w:numPr>
        <w:tabs>
          <w:tab w:val="left" w:pos="1276"/>
        </w:tabs>
        <w:suppressAutoHyphens/>
        <w:ind w:left="1134" w:hanging="708"/>
        <w:rPr>
          <w:szCs w:val="28"/>
        </w:rPr>
      </w:pPr>
      <w:r w:rsidRPr="00730B3F">
        <w:rPr>
          <w:szCs w:val="28"/>
        </w:rPr>
        <w:t xml:space="preserve">komandas sastāvs </w:t>
      </w:r>
      <w:r w:rsidR="00420070" w:rsidRPr="00730B3F">
        <w:rPr>
          <w:szCs w:val="28"/>
        </w:rPr>
        <w:t>–</w:t>
      </w:r>
      <w:r w:rsidRPr="00730B3F">
        <w:rPr>
          <w:szCs w:val="28"/>
        </w:rPr>
        <w:t xml:space="preserve"> 12 dalībnieki</w:t>
      </w:r>
      <w:r w:rsidR="008A418C" w:rsidRPr="00730B3F">
        <w:rPr>
          <w:szCs w:val="28"/>
        </w:rPr>
        <w:t xml:space="preserve"> un 1 tiesnesis</w:t>
      </w:r>
      <w:r w:rsidRPr="00730B3F">
        <w:rPr>
          <w:szCs w:val="28"/>
        </w:rPr>
        <w:t>;</w:t>
      </w:r>
    </w:p>
    <w:p w14:paraId="4F8AEB8A" w14:textId="77777777" w:rsidR="00C70874" w:rsidRPr="00730B3F" w:rsidRDefault="009F212B" w:rsidP="00564C9E">
      <w:pPr>
        <w:numPr>
          <w:ilvl w:val="1"/>
          <w:numId w:val="1"/>
        </w:numPr>
        <w:tabs>
          <w:tab w:val="left" w:pos="1276"/>
        </w:tabs>
        <w:spacing w:after="0" w:line="240" w:lineRule="auto"/>
        <w:ind w:left="1134" w:hanging="708"/>
        <w:jc w:val="both"/>
        <w:textAlignment w:val="baseline"/>
        <w:rPr>
          <w:rFonts w:ascii="Times New Roman" w:hAnsi="Times New Roman" w:cs="Times New Roman"/>
          <w:bCs/>
          <w:sz w:val="28"/>
          <w:szCs w:val="28"/>
        </w:rPr>
      </w:pPr>
      <w:r w:rsidRPr="00730B3F">
        <w:rPr>
          <w:rFonts w:ascii="Times New Roman" w:hAnsi="Times New Roman" w:cs="Times New Roman"/>
          <w:sz w:val="28"/>
          <w:szCs w:val="28"/>
        </w:rPr>
        <w:t>sacensību spēļu sistēmu nosaka organizatori.</w:t>
      </w:r>
    </w:p>
    <w:p w14:paraId="4CB4C247" w14:textId="1DD3715E" w:rsidR="00C70874" w:rsidRPr="00730B3F" w:rsidRDefault="00174BC7" w:rsidP="00D0725E">
      <w:pPr>
        <w:pStyle w:val="BodyText3"/>
        <w:numPr>
          <w:ilvl w:val="0"/>
          <w:numId w:val="1"/>
        </w:numPr>
        <w:suppressAutoHyphens/>
        <w:rPr>
          <w:bCs/>
          <w:szCs w:val="28"/>
        </w:rPr>
      </w:pPr>
      <w:r>
        <w:rPr>
          <w:bCs/>
          <w:szCs w:val="28"/>
        </w:rPr>
        <w:t xml:space="preserve"> </w:t>
      </w:r>
      <w:r w:rsidR="009F212B" w:rsidRPr="00730B3F">
        <w:rPr>
          <w:bCs/>
          <w:szCs w:val="28"/>
        </w:rPr>
        <w:t>Basketbola sacensību norises noteikumi:</w:t>
      </w:r>
    </w:p>
    <w:p w14:paraId="4D8E0232" w14:textId="77777777" w:rsidR="00C70874" w:rsidRPr="00730B3F" w:rsidRDefault="009F212B" w:rsidP="00564C9E">
      <w:pPr>
        <w:pStyle w:val="BodyText3"/>
        <w:numPr>
          <w:ilvl w:val="1"/>
          <w:numId w:val="1"/>
        </w:numPr>
        <w:suppressAutoHyphens/>
        <w:ind w:left="1134" w:hanging="708"/>
        <w:rPr>
          <w:szCs w:val="28"/>
        </w:rPr>
      </w:pPr>
      <w:r w:rsidRPr="00730B3F">
        <w:rPr>
          <w:bCs/>
          <w:szCs w:val="28"/>
        </w:rPr>
        <w:t>sacensības notiek tikai komandu vērtējumā;</w:t>
      </w:r>
    </w:p>
    <w:p w14:paraId="5BF72149" w14:textId="4CEF8CA1" w:rsidR="00C70874" w:rsidRPr="00730B3F" w:rsidRDefault="009F212B" w:rsidP="00564C9E">
      <w:pPr>
        <w:pStyle w:val="BodyText3"/>
        <w:numPr>
          <w:ilvl w:val="1"/>
          <w:numId w:val="1"/>
        </w:numPr>
        <w:suppressAutoHyphens/>
        <w:ind w:left="1134" w:hanging="708"/>
        <w:rPr>
          <w:szCs w:val="28"/>
        </w:rPr>
      </w:pPr>
      <w:r w:rsidRPr="00730B3F">
        <w:rPr>
          <w:szCs w:val="28"/>
        </w:rPr>
        <w:t xml:space="preserve">komandas sastāvs </w:t>
      </w:r>
      <w:r w:rsidR="00420070" w:rsidRPr="00730B3F">
        <w:rPr>
          <w:szCs w:val="28"/>
        </w:rPr>
        <w:t>–</w:t>
      </w:r>
      <w:r w:rsidRPr="00730B3F">
        <w:rPr>
          <w:szCs w:val="28"/>
        </w:rPr>
        <w:t xml:space="preserve"> 12 dalībnieki;</w:t>
      </w:r>
    </w:p>
    <w:p w14:paraId="32C4E7A7" w14:textId="43404B98" w:rsidR="00C70874" w:rsidRPr="00730B3F" w:rsidRDefault="009F212B" w:rsidP="00564C9E">
      <w:pPr>
        <w:pStyle w:val="BodyText3"/>
        <w:numPr>
          <w:ilvl w:val="1"/>
          <w:numId w:val="1"/>
        </w:numPr>
        <w:suppressAutoHyphens/>
        <w:ind w:left="1134" w:hanging="708"/>
        <w:rPr>
          <w:szCs w:val="28"/>
        </w:rPr>
      </w:pPr>
      <w:r w:rsidRPr="00730B3F">
        <w:rPr>
          <w:szCs w:val="28"/>
        </w:rPr>
        <w:t>sacensību spēļu sistēmu nosaka organizatori.</w:t>
      </w:r>
    </w:p>
    <w:p w14:paraId="14A0DD37" w14:textId="3DA49A16" w:rsidR="00EE30B1" w:rsidRPr="00730B3F" w:rsidRDefault="00174BC7" w:rsidP="00EE30B1">
      <w:pPr>
        <w:pStyle w:val="BodyText3"/>
        <w:numPr>
          <w:ilvl w:val="0"/>
          <w:numId w:val="1"/>
        </w:numPr>
        <w:tabs>
          <w:tab w:val="left" w:pos="993"/>
        </w:tabs>
        <w:suppressAutoHyphens/>
        <w:rPr>
          <w:szCs w:val="28"/>
        </w:rPr>
      </w:pPr>
      <w:r>
        <w:rPr>
          <w:szCs w:val="28"/>
        </w:rPr>
        <w:t xml:space="preserve"> </w:t>
      </w:r>
      <w:r w:rsidR="00EE30B1" w:rsidRPr="00730B3F">
        <w:rPr>
          <w:szCs w:val="28"/>
        </w:rPr>
        <w:t>Peldēšanas sacensību noteikumi:</w:t>
      </w:r>
    </w:p>
    <w:p w14:paraId="2455A68B" w14:textId="77777777" w:rsidR="00FF390D" w:rsidRDefault="00EE30B1" w:rsidP="00FF390D">
      <w:pPr>
        <w:numPr>
          <w:ilvl w:val="1"/>
          <w:numId w:val="1"/>
        </w:numPr>
        <w:tabs>
          <w:tab w:val="left" w:pos="1134"/>
        </w:tabs>
        <w:spacing w:after="0" w:line="240" w:lineRule="auto"/>
        <w:ind w:left="1134" w:hanging="708"/>
        <w:jc w:val="both"/>
        <w:textAlignment w:val="baseline"/>
        <w:rPr>
          <w:rFonts w:ascii="Times New Roman" w:hAnsi="Times New Roman" w:cs="Times New Roman"/>
          <w:sz w:val="28"/>
          <w:szCs w:val="28"/>
        </w:rPr>
      </w:pPr>
      <w:r w:rsidRPr="00730B3F">
        <w:rPr>
          <w:rFonts w:ascii="Times New Roman" w:hAnsi="Times New Roman" w:cs="Times New Roman"/>
          <w:sz w:val="28"/>
          <w:szCs w:val="28"/>
        </w:rPr>
        <w:t>notiek individuālās un komandu sacensības, noskaidrojot katra dalībnieka un komandu vietas;</w:t>
      </w:r>
    </w:p>
    <w:p w14:paraId="0BAC04ED" w14:textId="77777777" w:rsidR="00FF390D" w:rsidRDefault="00EE30B1" w:rsidP="00FF390D">
      <w:pPr>
        <w:numPr>
          <w:ilvl w:val="1"/>
          <w:numId w:val="1"/>
        </w:numPr>
        <w:tabs>
          <w:tab w:val="left" w:pos="1134"/>
        </w:tabs>
        <w:spacing w:after="0" w:line="240" w:lineRule="auto"/>
        <w:ind w:left="1134" w:hanging="708"/>
        <w:jc w:val="both"/>
        <w:textAlignment w:val="baseline"/>
        <w:rPr>
          <w:rFonts w:ascii="Times New Roman" w:hAnsi="Times New Roman" w:cs="Times New Roman"/>
          <w:sz w:val="28"/>
          <w:szCs w:val="28"/>
        </w:rPr>
      </w:pPr>
      <w:r w:rsidRPr="00FF390D">
        <w:rPr>
          <w:rFonts w:ascii="Times New Roman" w:hAnsi="Times New Roman"/>
          <w:sz w:val="28"/>
          <w:szCs w:val="28"/>
        </w:rPr>
        <w:t xml:space="preserve">komandas sastāvs </w:t>
      </w:r>
      <w:r w:rsidR="00420070" w:rsidRPr="00FF390D">
        <w:rPr>
          <w:rFonts w:ascii="Times New Roman" w:hAnsi="Times New Roman"/>
          <w:sz w:val="28"/>
          <w:szCs w:val="28"/>
        </w:rPr>
        <w:t>–</w:t>
      </w:r>
      <w:r w:rsidRPr="00FF390D">
        <w:rPr>
          <w:rFonts w:ascii="Times New Roman" w:hAnsi="Times New Roman"/>
          <w:sz w:val="28"/>
          <w:szCs w:val="28"/>
        </w:rPr>
        <w:t xml:space="preserve"> 12 dalībnieki;</w:t>
      </w:r>
    </w:p>
    <w:p w14:paraId="078F8615" w14:textId="04D37324" w:rsidR="00EE30B1" w:rsidRPr="00FF390D" w:rsidRDefault="00EE30B1" w:rsidP="00FF390D">
      <w:pPr>
        <w:numPr>
          <w:ilvl w:val="1"/>
          <w:numId w:val="1"/>
        </w:numPr>
        <w:tabs>
          <w:tab w:val="left" w:pos="1134"/>
        </w:tabs>
        <w:spacing w:after="0" w:line="240" w:lineRule="auto"/>
        <w:ind w:left="1134" w:hanging="708"/>
        <w:jc w:val="both"/>
        <w:textAlignment w:val="baseline"/>
        <w:rPr>
          <w:rFonts w:ascii="Times New Roman" w:hAnsi="Times New Roman" w:cs="Times New Roman"/>
          <w:sz w:val="28"/>
          <w:szCs w:val="28"/>
        </w:rPr>
      </w:pPr>
      <w:r w:rsidRPr="00FF390D">
        <w:rPr>
          <w:rFonts w:ascii="Times New Roman" w:hAnsi="Times New Roman"/>
          <w:sz w:val="28"/>
          <w:szCs w:val="28"/>
        </w:rPr>
        <w:t>peldēšanas sacensības notiek 100 m distancē:</w:t>
      </w:r>
    </w:p>
    <w:p w14:paraId="5A812447" w14:textId="77777777" w:rsidR="00FF390D" w:rsidRPr="00730B3F" w:rsidRDefault="00FF390D" w:rsidP="00FF390D">
      <w:pPr>
        <w:pStyle w:val="NoSpacing"/>
        <w:numPr>
          <w:ilvl w:val="2"/>
          <w:numId w:val="1"/>
        </w:numPr>
        <w:tabs>
          <w:tab w:val="left" w:pos="1560"/>
        </w:tabs>
        <w:suppressAutoHyphens/>
        <w:textAlignment w:val="baseline"/>
        <w:rPr>
          <w:rFonts w:ascii="Times New Roman" w:hAnsi="Times New Roman"/>
          <w:sz w:val="28"/>
          <w:szCs w:val="28"/>
        </w:rPr>
      </w:pPr>
      <w:r w:rsidRPr="00730B3F">
        <w:rPr>
          <w:rFonts w:ascii="Times New Roman" w:hAnsi="Times New Roman"/>
          <w:sz w:val="28"/>
          <w:szCs w:val="28"/>
        </w:rPr>
        <w:t>vīriešiem;</w:t>
      </w:r>
    </w:p>
    <w:p w14:paraId="2759A650" w14:textId="51469B3B" w:rsidR="00FF390D" w:rsidRPr="00730B3F" w:rsidRDefault="00597971" w:rsidP="00FF390D">
      <w:pPr>
        <w:pStyle w:val="NoSpacing"/>
        <w:numPr>
          <w:ilvl w:val="2"/>
          <w:numId w:val="1"/>
        </w:numPr>
        <w:tabs>
          <w:tab w:val="left" w:pos="1560"/>
        </w:tabs>
        <w:suppressAutoHyphens/>
        <w:textAlignment w:val="baseline"/>
        <w:rPr>
          <w:rFonts w:ascii="Times New Roman" w:hAnsi="Times New Roman"/>
          <w:sz w:val="28"/>
          <w:szCs w:val="28"/>
        </w:rPr>
      </w:pPr>
      <w:r>
        <w:rPr>
          <w:rFonts w:ascii="Times New Roman" w:hAnsi="Times New Roman"/>
          <w:sz w:val="28"/>
          <w:szCs w:val="28"/>
        </w:rPr>
        <w:t xml:space="preserve">vīriešiem </w:t>
      </w:r>
      <w:r w:rsidR="00FF390D" w:rsidRPr="00730B3F">
        <w:rPr>
          <w:rFonts w:ascii="Times New Roman" w:hAnsi="Times New Roman"/>
          <w:sz w:val="28"/>
          <w:szCs w:val="28"/>
        </w:rPr>
        <w:t>veterāniem (41 gad</w:t>
      </w:r>
      <w:r w:rsidR="00FF390D">
        <w:rPr>
          <w:rFonts w:ascii="Times New Roman" w:hAnsi="Times New Roman"/>
          <w:sz w:val="28"/>
          <w:szCs w:val="28"/>
        </w:rPr>
        <w:t>s</w:t>
      </w:r>
      <w:r w:rsidR="00FF390D" w:rsidRPr="00730B3F">
        <w:rPr>
          <w:rFonts w:ascii="Times New Roman" w:hAnsi="Times New Roman"/>
          <w:sz w:val="28"/>
          <w:szCs w:val="28"/>
        </w:rPr>
        <w:t xml:space="preserve"> un vecāki);</w:t>
      </w:r>
    </w:p>
    <w:p w14:paraId="354E21D5" w14:textId="77777777" w:rsidR="00FF390D" w:rsidRPr="00730B3F" w:rsidRDefault="00FF390D" w:rsidP="00FF390D">
      <w:pPr>
        <w:pStyle w:val="NoSpacing"/>
        <w:numPr>
          <w:ilvl w:val="2"/>
          <w:numId w:val="1"/>
        </w:numPr>
        <w:tabs>
          <w:tab w:val="left" w:pos="1560"/>
        </w:tabs>
        <w:suppressAutoHyphens/>
        <w:textAlignment w:val="baseline"/>
        <w:rPr>
          <w:rFonts w:ascii="Times New Roman" w:hAnsi="Times New Roman"/>
          <w:sz w:val="28"/>
          <w:szCs w:val="28"/>
          <w:shd w:val="clear" w:color="auto" w:fill="FFFF00"/>
        </w:rPr>
      </w:pPr>
      <w:r w:rsidRPr="00730B3F">
        <w:rPr>
          <w:rFonts w:ascii="Times New Roman" w:hAnsi="Times New Roman"/>
          <w:sz w:val="28"/>
          <w:szCs w:val="28"/>
        </w:rPr>
        <w:t>sievietēm;</w:t>
      </w:r>
    </w:p>
    <w:p w14:paraId="1174A8E5" w14:textId="1E790D7E" w:rsidR="00FF390D" w:rsidRPr="00730B3F" w:rsidRDefault="00FF390D" w:rsidP="00FF390D">
      <w:pPr>
        <w:pStyle w:val="NoSpacing"/>
        <w:numPr>
          <w:ilvl w:val="2"/>
          <w:numId w:val="1"/>
        </w:numPr>
        <w:tabs>
          <w:tab w:val="left" w:pos="1560"/>
        </w:tabs>
        <w:suppressAutoHyphens/>
        <w:textAlignment w:val="baseline"/>
        <w:rPr>
          <w:rFonts w:ascii="Times New Roman" w:hAnsi="Times New Roman"/>
          <w:sz w:val="28"/>
          <w:szCs w:val="28"/>
          <w:shd w:val="clear" w:color="auto" w:fill="FFFF00"/>
        </w:rPr>
      </w:pPr>
      <w:r w:rsidRPr="00730B3F">
        <w:rPr>
          <w:rFonts w:ascii="Times New Roman" w:hAnsi="Times New Roman"/>
          <w:sz w:val="28"/>
          <w:szCs w:val="28"/>
        </w:rPr>
        <w:t xml:space="preserve">sievietēm </w:t>
      </w:r>
      <w:r w:rsidR="00597971">
        <w:rPr>
          <w:rFonts w:ascii="Times New Roman" w:hAnsi="Times New Roman"/>
          <w:sz w:val="28"/>
          <w:szCs w:val="28"/>
        </w:rPr>
        <w:t xml:space="preserve">veterānēm </w:t>
      </w:r>
      <w:r w:rsidRPr="00730B3F">
        <w:rPr>
          <w:rFonts w:ascii="Times New Roman" w:hAnsi="Times New Roman"/>
          <w:sz w:val="28"/>
          <w:szCs w:val="28"/>
        </w:rPr>
        <w:t>(36 gadi un vecākas);</w:t>
      </w:r>
    </w:p>
    <w:p w14:paraId="470404F1" w14:textId="77777777" w:rsidR="004C7AED" w:rsidRDefault="00EE30B1" w:rsidP="004C7AED">
      <w:pPr>
        <w:numPr>
          <w:ilvl w:val="1"/>
          <w:numId w:val="1"/>
        </w:numPr>
        <w:tabs>
          <w:tab w:val="left" w:pos="1134"/>
        </w:tabs>
        <w:spacing w:after="0" w:line="240" w:lineRule="auto"/>
        <w:ind w:left="1134" w:hanging="708"/>
        <w:jc w:val="both"/>
        <w:textAlignment w:val="baseline"/>
        <w:rPr>
          <w:rFonts w:ascii="Times New Roman" w:hAnsi="Times New Roman" w:cs="Times New Roman"/>
          <w:sz w:val="28"/>
          <w:szCs w:val="28"/>
        </w:rPr>
      </w:pPr>
      <w:r w:rsidRPr="00FF390D">
        <w:rPr>
          <w:rFonts w:ascii="Times New Roman" w:hAnsi="Times New Roman"/>
          <w:sz w:val="28"/>
          <w:szCs w:val="28"/>
        </w:rPr>
        <w:t>individuālajā vērtējumā uzvaru izcīna dalībnieks, kuram ir labākais laika rezultāts distancē;</w:t>
      </w:r>
    </w:p>
    <w:p w14:paraId="6B3973A1" w14:textId="74C9A428" w:rsidR="00597971" w:rsidRPr="004C7AED" w:rsidRDefault="00597971" w:rsidP="004C7AED">
      <w:pPr>
        <w:numPr>
          <w:ilvl w:val="1"/>
          <w:numId w:val="1"/>
        </w:numPr>
        <w:tabs>
          <w:tab w:val="left" w:pos="1134"/>
        </w:tabs>
        <w:spacing w:after="0" w:line="240" w:lineRule="auto"/>
        <w:ind w:left="1134" w:hanging="708"/>
        <w:jc w:val="both"/>
        <w:textAlignment w:val="baseline"/>
        <w:rPr>
          <w:rFonts w:ascii="Times New Roman" w:hAnsi="Times New Roman" w:cs="Times New Roman"/>
          <w:sz w:val="28"/>
          <w:szCs w:val="28"/>
        </w:rPr>
      </w:pPr>
      <w:r w:rsidRPr="004C7AED">
        <w:rPr>
          <w:rFonts w:ascii="Times New Roman" w:hAnsi="Times New Roman" w:cs="Times New Roman"/>
          <w:sz w:val="28"/>
          <w:szCs w:val="28"/>
        </w:rPr>
        <w:t xml:space="preserve">komandu vērtējumā vietu nosaka pēc </w:t>
      </w:r>
      <w:r w:rsidR="0018156A">
        <w:rPr>
          <w:rFonts w:ascii="Times New Roman" w:hAnsi="Times New Roman" w:cs="Times New Roman"/>
          <w:sz w:val="28"/>
          <w:szCs w:val="28"/>
        </w:rPr>
        <w:t>7</w:t>
      </w:r>
      <w:r w:rsidRPr="004C7AED">
        <w:rPr>
          <w:rFonts w:ascii="Times New Roman" w:hAnsi="Times New Roman" w:cs="Times New Roman"/>
          <w:sz w:val="28"/>
          <w:szCs w:val="28"/>
        </w:rPr>
        <w:t xml:space="preserve"> labāko rezultātu laiku summas (</w:t>
      </w:r>
      <w:r w:rsidR="0018156A">
        <w:rPr>
          <w:rFonts w:ascii="Times New Roman" w:hAnsi="Times New Roman" w:cs="Times New Roman"/>
          <w:sz w:val="28"/>
          <w:szCs w:val="28"/>
        </w:rPr>
        <w:t>6</w:t>
      </w:r>
      <w:r w:rsidRPr="004C7AED">
        <w:rPr>
          <w:rFonts w:ascii="Times New Roman" w:hAnsi="Times New Roman" w:cs="Times New Roman"/>
          <w:sz w:val="28"/>
          <w:szCs w:val="28"/>
        </w:rPr>
        <w:t xml:space="preserve"> vīrieši, </w:t>
      </w:r>
      <w:r w:rsidR="0018156A">
        <w:rPr>
          <w:rFonts w:ascii="Times New Roman" w:hAnsi="Times New Roman" w:cs="Times New Roman"/>
          <w:sz w:val="28"/>
          <w:szCs w:val="28"/>
        </w:rPr>
        <w:t xml:space="preserve">tai skaitā 1 vīrietis veterāns, un </w:t>
      </w:r>
      <w:r w:rsidRPr="004C7AED">
        <w:rPr>
          <w:rFonts w:ascii="Times New Roman" w:hAnsi="Times New Roman" w:cs="Times New Roman"/>
          <w:sz w:val="28"/>
          <w:szCs w:val="28"/>
        </w:rPr>
        <w:t xml:space="preserve">1 sieviete). Vienāda rezultāta </w:t>
      </w:r>
      <w:r w:rsidRPr="004C7AED">
        <w:rPr>
          <w:rFonts w:ascii="Times New Roman" w:hAnsi="Times New Roman" w:cs="Times New Roman"/>
          <w:sz w:val="28"/>
          <w:szCs w:val="28"/>
        </w:rPr>
        <w:lastRenderedPageBreak/>
        <w:t>gadījumā augstāku vietu iegūst komanda, kurai ir labāki rezultāti (vietas) individuālajā vērtējumā</w:t>
      </w:r>
      <w:r w:rsidR="004C7AED" w:rsidRPr="004C7AED">
        <w:rPr>
          <w:rFonts w:ascii="Times New Roman" w:hAnsi="Times New Roman" w:cs="Times New Roman"/>
          <w:sz w:val="28"/>
          <w:szCs w:val="28"/>
        </w:rPr>
        <w:t>.</w:t>
      </w:r>
    </w:p>
    <w:p w14:paraId="13D5F603" w14:textId="4B28D87B" w:rsidR="00C70874" w:rsidRPr="00730B3F" w:rsidRDefault="00174BC7" w:rsidP="00D0725E">
      <w:pPr>
        <w:pStyle w:val="NoSpacing"/>
        <w:numPr>
          <w:ilvl w:val="0"/>
          <w:numId w:val="1"/>
        </w:numPr>
        <w:suppressAutoHyphens/>
        <w:jc w:val="both"/>
        <w:textAlignment w:val="baseline"/>
        <w:rPr>
          <w:rFonts w:ascii="Times New Roman" w:hAnsi="Times New Roman"/>
          <w:sz w:val="28"/>
          <w:szCs w:val="28"/>
        </w:rPr>
      </w:pPr>
      <w:r>
        <w:rPr>
          <w:rFonts w:ascii="Times New Roman" w:hAnsi="Times New Roman"/>
          <w:sz w:val="28"/>
          <w:szCs w:val="28"/>
        </w:rPr>
        <w:t xml:space="preserve"> </w:t>
      </w:r>
      <w:r w:rsidR="009F212B" w:rsidRPr="00730B3F">
        <w:rPr>
          <w:rFonts w:ascii="Times New Roman" w:hAnsi="Times New Roman"/>
          <w:sz w:val="28"/>
          <w:szCs w:val="28"/>
        </w:rPr>
        <w:t>Vieglatlētikas krosa sacensību noteikumi:</w:t>
      </w:r>
    </w:p>
    <w:p w14:paraId="699022C1" w14:textId="77777777" w:rsidR="00FF390D" w:rsidRDefault="009F212B" w:rsidP="00FF390D">
      <w:pPr>
        <w:numPr>
          <w:ilvl w:val="1"/>
          <w:numId w:val="1"/>
        </w:numPr>
        <w:tabs>
          <w:tab w:val="left" w:pos="1134"/>
        </w:tabs>
        <w:spacing w:after="0" w:line="240" w:lineRule="auto"/>
        <w:ind w:left="1134" w:hanging="708"/>
        <w:jc w:val="both"/>
        <w:textAlignment w:val="baseline"/>
        <w:rPr>
          <w:rFonts w:ascii="Times New Roman" w:hAnsi="Times New Roman" w:cs="Times New Roman"/>
          <w:sz w:val="28"/>
          <w:szCs w:val="28"/>
        </w:rPr>
      </w:pPr>
      <w:r w:rsidRPr="00730B3F">
        <w:rPr>
          <w:rFonts w:ascii="Times New Roman" w:hAnsi="Times New Roman" w:cs="Times New Roman"/>
          <w:sz w:val="28"/>
          <w:szCs w:val="28"/>
        </w:rPr>
        <w:t xml:space="preserve">notiek individuālās un komandu sacensības, noskaidrojot </w:t>
      </w:r>
      <w:r w:rsidRPr="00730B3F">
        <w:rPr>
          <w:rFonts w:ascii="Times New Roman" w:hAnsi="Times New Roman"/>
          <w:sz w:val="28"/>
          <w:szCs w:val="28"/>
        </w:rPr>
        <w:t>katra dalībnieka un komandu vietas</w:t>
      </w:r>
      <w:r w:rsidRPr="00730B3F">
        <w:rPr>
          <w:rFonts w:ascii="Times New Roman" w:hAnsi="Times New Roman" w:cs="Times New Roman"/>
          <w:sz w:val="28"/>
          <w:szCs w:val="28"/>
        </w:rPr>
        <w:t>;</w:t>
      </w:r>
    </w:p>
    <w:p w14:paraId="23AFA06F" w14:textId="77777777" w:rsidR="00FF390D" w:rsidRPr="00FF390D" w:rsidRDefault="009F212B" w:rsidP="00FF390D">
      <w:pPr>
        <w:numPr>
          <w:ilvl w:val="1"/>
          <w:numId w:val="1"/>
        </w:numPr>
        <w:tabs>
          <w:tab w:val="left" w:pos="1134"/>
        </w:tabs>
        <w:spacing w:after="0" w:line="240" w:lineRule="auto"/>
        <w:ind w:left="1134" w:hanging="708"/>
        <w:jc w:val="both"/>
        <w:textAlignment w:val="baseline"/>
        <w:rPr>
          <w:rFonts w:ascii="Times New Roman" w:hAnsi="Times New Roman" w:cs="Times New Roman"/>
          <w:sz w:val="28"/>
          <w:szCs w:val="28"/>
        </w:rPr>
      </w:pPr>
      <w:r w:rsidRPr="00FF390D">
        <w:rPr>
          <w:rFonts w:ascii="Times New Roman" w:hAnsi="Times New Roman"/>
          <w:sz w:val="28"/>
          <w:szCs w:val="28"/>
        </w:rPr>
        <w:t xml:space="preserve">komandas sastāvs </w:t>
      </w:r>
      <w:r w:rsidR="00420070" w:rsidRPr="00FF390D">
        <w:rPr>
          <w:rFonts w:ascii="Times New Roman" w:hAnsi="Times New Roman"/>
          <w:sz w:val="28"/>
          <w:szCs w:val="28"/>
        </w:rPr>
        <w:t>–</w:t>
      </w:r>
      <w:r w:rsidRPr="00FF390D">
        <w:rPr>
          <w:rFonts w:ascii="Times New Roman" w:hAnsi="Times New Roman"/>
          <w:sz w:val="28"/>
          <w:szCs w:val="28"/>
        </w:rPr>
        <w:t xml:space="preserve"> 12 dalībnieki;</w:t>
      </w:r>
    </w:p>
    <w:p w14:paraId="3ACF4126" w14:textId="653D6ACD" w:rsidR="00C70874" w:rsidRPr="00FF390D" w:rsidRDefault="009F212B" w:rsidP="00FF390D">
      <w:pPr>
        <w:numPr>
          <w:ilvl w:val="1"/>
          <w:numId w:val="1"/>
        </w:numPr>
        <w:tabs>
          <w:tab w:val="left" w:pos="1134"/>
        </w:tabs>
        <w:spacing w:after="0" w:line="240" w:lineRule="auto"/>
        <w:ind w:left="1134" w:hanging="708"/>
        <w:jc w:val="both"/>
        <w:textAlignment w:val="baseline"/>
        <w:rPr>
          <w:rFonts w:ascii="Times New Roman" w:hAnsi="Times New Roman" w:cs="Times New Roman"/>
          <w:sz w:val="28"/>
          <w:szCs w:val="28"/>
        </w:rPr>
      </w:pPr>
      <w:r w:rsidRPr="00FF390D">
        <w:rPr>
          <w:rFonts w:ascii="Times New Roman" w:hAnsi="Times New Roman" w:cs="Times New Roman"/>
          <w:sz w:val="28"/>
          <w:szCs w:val="28"/>
        </w:rPr>
        <w:t>vieglatlētikas krosa sacensības notiek šādās disciplīnās:</w:t>
      </w:r>
    </w:p>
    <w:p w14:paraId="5EC92DD3" w14:textId="67AE7151" w:rsidR="00FF390D" w:rsidRPr="00FF390D" w:rsidRDefault="00FF390D" w:rsidP="00FF390D">
      <w:pPr>
        <w:pStyle w:val="NoSpacing"/>
        <w:numPr>
          <w:ilvl w:val="2"/>
          <w:numId w:val="1"/>
        </w:numPr>
        <w:tabs>
          <w:tab w:val="left" w:pos="1560"/>
        </w:tabs>
        <w:suppressAutoHyphens/>
        <w:textAlignment w:val="baseline"/>
        <w:rPr>
          <w:rFonts w:ascii="Times New Roman" w:hAnsi="Times New Roman"/>
          <w:sz w:val="28"/>
          <w:szCs w:val="28"/>
        </w:rPr>
      </w:pPr>
      <w:r w:rsidRPr="00FF390D">
        <w:rPr>
          <w:rFonts w:ascii="Times New Roman" w:hAnsi="Times New Roman"/>
          <w:sz w:val="28"/>
          <w:szCs w:val="28"/>
        </w:rPr>
        <w:t>vīriešiem – 3000 m</w:t>
      </w:r>
      <w:r w:rsidR="00401794">
        <w:rPr>
          <w:rFonts w:ascii="Times New Roman" w:hAnsi="Times New Roman"/>
          <w:sz w:val="28"/>
          <w:szCs w:val="28"/>
        </w:rPr>
        <w:t>etri</w:t>
      </w:r>
      <w:r w:rsidRPr="00FF390D">
        <w:rPr>
          <w:rFonts w:ascii="Times New Roman" w:hAnsi="Times New Roman"/>
          <w:sz w:val="28"/>
          <w:szCs w:val="28"/>
        </w:rPr>
        <w:t>;</w:t>
      </w:r>
    </w:p>
    <w:p w14:paraId="66EFD84F" w14:textId="4C014EF2" w:rsidR="00FF390D" w:rsidRPr="00FF390D" w:rsidRDefault="00FF390D" w:rsidP="00FF390D">
      <w:pPr>
        <w:pStyle w:val="NoSpacing"/>
        <w:numPr>
          <w:ilvl w:val="2"/>
          <w:numId w:val="1"/>
        </w:numPr>
        <w:tabs>
          <w:tab w:val="left" w:pos="1560"/>
        </w:tabs>
        <w:suppressAutoHyphens/>
        <w:textAlignment w:val="baseline"/>
        <w:rPr>
          <w:rFonts w:ascii="Times New Roman" w:hAnsi="Times New Roman"/>
          <w:sz w:val="28"/>
          <w:szCs w:val="28"/>
        </w:rPr>
      </w:pPr>
      <w:r w:rsidRPr="00FF390D">
        <w:rPr>
          <w:rFonts w:ascii="Times New Roman" w:hAnsi="Times New Roman"/>
          <w:sz w:val="28"/>
          <w:szCs w:val="28"/>
        </w:rPr>
        <w:t>vīriešiem veterāniem (41 gads un vecāki) – 1000 m</w:t>
      </w:r>
      <w:r w:rsidR="00401794">
        <w:rPr>
          <w:rFonts w:ascii="Times New Roman" w:hAnsi="Times New Roman"/>
          <w:sz w:val="28"/>
          <w:szCs w:val="28"/>
        </w:rPr>
        <w:t>etri</w:t>
      </w:r>
      <w:r w:rsidRPr="00FF390D">
        <w:rPr>
          <w:rFonts w:ascii="Times New Roman" w:hAnsi="Times New Roman"/>
          <w:sz w:val="28"/>
          <w:szCs w:val="28"/>
        </w:rPr>
        <w:t>;</w:t>
      </w:r>
    </w:p>
    <w:p w14:paraId="1A4A34AE" w14:textId="26085DE9" w:rsidR="00FF390D" w:rsidRPr="00FF390D" w:rsidRDefault="00FF390D" w:rsidP="00FF390D">
      <w:pPr>
        <w:pStyle w:val="NoSpacing"/>
        <w:numPr>
          <w:ilvl w:val="2"/>
          <w:numId w:val="1"/>
        </w:numPr>
        <w:tabs>
          <w:tab w:val="left" w:pos="1560"/>
        </w:tabs>
        <w:suppressAutoHyphens/>
        <w:textAlignment w:val="baseline"/>
        <w:rPr>
          <w:rFonts w:ascii="Times New Roman" w:hAnsi="Times New Roman"/>
          <w:sz w:val="28"/>
          <w:szCs w:val="28"/>
          <w:shd w:val="clear" w:color="auto" w:fill="FFFF00"/>
        </w:rPr>
      </w:pPr>
      <w:r w:rsidRPr="00FF390D">
        <w:rPr>
          <w:rFonts w:ascii="Times New Roman" w:hAnsi="Times New Roman"/>
          <w:sz w:val="28"/>
          <w:szCs w:val="28"/>
        </w:rPr>
        <w:t>sievietēm – 1000 m</w:t>
      </w:r>
      <w:r w:rsidR="00401794">
        <w:rPr>
          <w:rFonts w:ascii="Times New Roman" w:hAnsi="Times New Roman"/>
          <w:sz w:val="28"/>
          <w:szCs w:val="28"/>
        </w:rPr>
        <w:t>etri</w:t>
      </w:r>
      <w:r w:rsidRPr="00FF390D">
        <w:rPr>
          <w:rFonts w:ascii="Times New Roman" w:hAnsi="Times New Roman"/>
          <w:sz w:val="28"/>
          <w:szCs w:val="28"/>
        </w:rPr>
        <w:t>;</w:t>
      </w:r>
    </w:p>
    <w:p w14:paraId="43015BD9" w14:textId="77777777" w:rsidR="00FF390D" w:rsidRPr="00FF390D" w:rsidRDefault="009F212B" w:rsidP="00FF390D">
      <w:pPr>
        <w:numPr>
          <w:ilvl w:val="1"/>
          <w:numId w:val="1"/>
        </w:numPr>
        <w:tabs>
          <w:tab w:val="left" w:pos="1134"/>
        </w:tabs>
        <w:spacing w:after="0" w:line="240" w:lineRule="auto"/>
        <w:ind w:left="1134" w:hanging="708"/>
        <w:jc w:val="both"/>
        <w:textAlignment w:val="baseline"/>
        <w:rPr>
          <w:rFonts w:ascii="Times New Roman" w:hAnsi="Times New Roman" w:cs="Times New Roman"/>
          <w:sz w:val="28"/>
          <w:szCs w:val="28"/>
        </w:rPr>
      </w:pPr>
      <w:r w:rsidRPr="00FF390D">
        <w:rPr>
          <w:rFonts w:ascii="Times New Roman" w:hAnsi="Times New Roman" w:cs="Times New Roman"/>
          <w:sz w:val="28"/>
          <w:szCs w:val="28"/>
        </w:rPr>
        <w:t>individuālajā vērtējumā uzvaru izcīna dalībnieks, kuram ir labākais laika rezultāts distancē;</w:t>
      </w:r>
    </w:p>
    <w:p w14:paraId="2BFA8E70" w14:textId="727B2F3F" w:rsidR="00401794" w:rsidRDefault="009F212B" w:rsidP="00FF390D">
      <w:pPr>
        <w:numPr>
          <w:ilvl w:val="1"/>
          <w:numId w:val="1"/>
        </w:numPr>
        <w:tabs>
          <w:tab w:val="left" w:pos="1134"/>
        </w:tabs>
        <w:spacing w:after="0" w:line="240" w:lineRule="auto"/>
        <w:ind w:left="1134" w:hanging="708"/>
        <w:jc w:val="both"/>
        <w:textAlignment w:val="baseline"/>
        <w:rPr>
          <w:rFonts w:ascii="Times New Roman" w:hAnsi="Times New Roman" w:cs="Times New Roman"/>
          <w:sz w:val="28"/>
          <w:szCs w:val="28"/>
        </w:rPr>
      </w:pPr>
      <w:r w:rsidRPr="00FF390D">
        <w:rPr>
          <w:rFonts w:ascii="Times New Roman" w:hAnsi="Times New Roman" w:cs="Times New Roman"/>
          <w:sz w:val="28"/>
          <w:szCs w:val="28"/>
        </w:rPr>
        <w:t xml:space="preserve">komandu vērtējumā vietu nosaka pēc 8 labāko rezultātu laiku summas </w:t>
      </w:r>
      <w:r w:rsidR="00401794" w:rsidRPr="00401794">
        <w:rPr>
          <w:rFonts w:ascii="Times New Roman" w:hAnsi="Times New Roman" w:cs="Times New Roman"/>
          <w:sz w:val="28"/>
          <w:szCs w:val="28"/>
        </w:rPr>
        <w:t>(5 vīrieši (3000 metru distancē), 1 vīrietis – veterāns (1000 metru distancē), 2 sievietes (1000 metru distancē))</w:t>
      </w:r>
      <w:r w:rsidR="00AB6B2B">
        <w:rPr>
          <w:rFonts w:ascii="Times New Roman" w:hAnsi="Times New Roman" w:cs="Times New Roman"/>
          <w:sz w:val="28"/>
          <w:szCs w:val="28"/>
        </w:rPr>
        <w:t>;</w:t>
      </w:r>
    </w:p>
    <w:p w14:paraId="3E87B65E" w14:textId="27D64CAA" w:rsidR="00C70874" w:rsidRPr="00FF390D" w:rsidRDefault="00AB6B2B" w:rsidP="00FF390D">
      <w:pPr>
        <w:numPr>
          <w:ilvl w:val="1"/>
          <w:numId w:val="1"/>
        </w:numPr>
        <w:tabs>
          <w:tab w:val="left" w:pos="1134"/>
        </w:tabs>
        <w:spacing w:after="0" w:line="240" w:lineRule="auto"/>
        <w:ind w:left="1134" w:hanging="708"/>
        <w:jc w:val="both"/>
        <w:textAlignment w:val="baseline"/>
        <w:rPr>
          <w:rFonts w:ascii="Times New Roman" w:hAnsi="Times New Roman" w:cs="Times New Roman"/>
          <w:sz w:val="28"/>
          <w:szCs w:val="28"/>
        </w:rPr>
      </w:pPr>
      <w:r>
        <w:rPr>
          <w:rFonts w:ascii="Times New Roman" w:hAnsi="Times New Roman" w:cs="Times New Roman"/>
          <w:sz w:val="28"/>
          <w:szCs w:val="28"/>
        </w:rPr>
        <w:t>v</w:t>
      </w:r>
      <w:r w:rsidR="009F212B" w:rsidRPr="00FF390D">
        <w:rPr>
          <w:rFonts w:ascii="Times New Roman" w:hAnsi="Times New Roman" w:cs="Times New Roman"/>
          <w:sz w:val="28"/>
          <w:szCs w:val="28"/>
        </w:rPr>
        <w:t>ienāda rezultāta gadījumā augstāku vietu iegūst komanda, kurai ir labāki rezultāti (vietas) individuālajā vērtējumā.</w:t>
      </w:r>
    </w:p>
    <w:p w14:paraId="780798F2" w14:textId="3F4CC9FC" w:rsidR="00C70874" w:rsidRPr="00730B3F" w:rsidRDefault="00174BC7" w:rsidP="00D0725E">
      <w:pPr>
        <w:numPr>
          <w:ilvl w:val="0"/>
          <w:numId w:val="1"/>
        </w:numPr>
        <w:tabs>
          <w:tab w:val="left" w:pos="426"/>
        </w:tabs>
        <w:spacing w:after="0" w:line="240" w:lineRule="auto"/>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 </w:t>
      </w:r>
      <w:r w:rsidR="009F212B" w:rsidRPr="00730B3F">
        <w:rPr>
          <w:rFonts w:ascii="Times New Roman" w:hAnsi="Times New Roman" w:cs="Times New Roman"/>
          <w:bCs/>
          <w:sz w:val="28"/>
          <w:szCs w:val="28"/>
        </w:rPr>
        <w:t xml:space="preserve">Sacensību futbolā telpās norises noteikumi: </w:t>
      </w:r>
    </w:p>
    <w:p w14:paraId="39FC28D1" w14:textId="77777777" w:rsidR="00FF390D" w:rsidRDefault="009F212B" w:rsidP="00FF390D">
      <w:pPr>
        <w:numPr>
          <w:ilvl w:val="1"/>
          <w:numId w:val="1"/>
        </w:numPr>
        <w:tabs>
          <w:tab w:val="left" w:pos="1276"/>
          <w:tab w:val="left" w:pos="1701"/>
        </w:tabs>
        <w:spacing w:after="0" w:line="240" w:lineRule="auto"/>
        <w:ind w:left="1134" w:hanging="708"/>
        <w:jc w:val="both"/>
        <w:textAlignment w:val="baseline"/>
        <w:rPr>
          <w:rFonts w:ascii="Times New Roman" w:hAnsi="Times New Roman" w:cs="Times New Roman"/>
          <w:bCs/>
          <w:sz w:val="28"/>
          <w:szCs w:val="28"/>
        </w:rPr>
      </w:pPr>
      <w:r w:rsidRPr="00730B3F">
        <w:rPr>
          <w:rFonts w:ascii="Times New Roman" w:hAnsi="Times New Roman" w:cs="Times New Roman"/>
          <w:sz w:val="28"/>
          <w:szCs w:val="28"/>
        </w:rPr>
        <w:t>notiek komandu vērtējumā, noskaidrojot katras komandas vietu;</w:t>
      </w:r>
    </w:p>
    <w:p w14:paraId="2E03107C" w14:textId="77777777" w:rsidR="00FF390D" w:rsidRDefault="009F212B" w:rsidP="00FF390D">
      <w:pPr>
        <w:numPr>
          <w:ilvl w:val="1"/>
          <w:numId w:val="1"/>
        </w:numPr>
        <w:tabs>
          <w:tab w:val="left" w:pos="1276"/>
          <w:tab w:val="left" w:pos="1701"/>
        </w:tabs>
        <w:spacing w:after="0" w:line="240" w:lineRule="auto"/>
        <w:ind w:left="1134" w:hanging="708"/>
        <w:jc w:val="both"/>
        <w:textAlignment w:val="baseline"/>
        <w:rPr>
          <w:rFonts w:ascii="Times New Roman" w:hAnsi="Times New Roman" w:cs="Times New Roman"/>
          <w:bCs/>
          <w:sz w:val="28"/>
          <w:szCs w:val="28"/>
        </w:rPr>
      </w:pPr>
      <w:r w:rsidRPr="00FF390D">
        <w:rPr>
          <w:rFonts w:ascii="Times New Roman" w:hAnsi="Times New Roman" w:cs="Times New Roman"/>
          <w:sz w:val="28"/>
          <w:szCs w:val="28"/>
        </w:rPr>
        <w:t xml:space="preserve">komandas sastāvs </w:t>
      </w:r>
      <w:r w:rsidR="00420070" w:rsidRPr="00FF390D">
        <w:rPr>
          <w:rFonts w:ascii="Times New Roman" w:hAnsi="Times New Roman" w:cs="Times New Roman"/>
          <w:sz w:val="28"/>
          <w:szCs w:val="28"/>
        </w:rPr>
        <w:t>–</w:t>
      </w:r>
      <w:r w:rsidRPr="00FF390D">
        <w:rPr>
          <w:rFonts w:ascii="Times New Roman" w:hAnsi="Times New Roman" w:cs="Times New Roman"/>
          <w:sz w:val="28"/>
          <w:szCs w:val="28"/>
        </w:rPr>
        <w:t xml:space="preserve"> 12 dalībnieki (4+1 laukumā)</w:t>
      </w:r>
      <w:r w:rsidR="006B44F8" w:rsidRPr="00FF390D">
        <w:rPr>
          <w:rFonts w:ascii="Times New Roman" w:hAnsi="Times New Roman" w:cs="Times New Roman"/>
          <w:sz w:val="28"/>
          <w:szCs w:val="28"/>
        </w:rPr>
        <w:t xml:space="preserve"> un 1 tiesnesis</w:t>
      </w:r>
      <w:r w:rsidRPr="00FF390D">
        <w:rPr>
          <w:rFonts w:ascii="Times New Roman" w:hAnsi="Times New Roman" w:cs="Times New Roman"/>
          <w:sz w:val="28"/>
          <w:szCs w:val="28"/>
        </w:rPr>
        <w:t>;</w:t>
      </w:r>
    </w:p>
    <w:p w14:paraId="1FDBE935" w14:textId="7564905C" w:rsidR="00C70874" w:rsidRPr="00FF390D" w:rsidRDefault="009F212B" w:rsidP="00FF390D">
      <w:pPr>
        <w:numPr>
          <w:ilvl w:val="1"/>
          <w:numId w:val="1"/>
        </w:numPr>
        <w:tabs>
          <w:tab w:val="left" w:pos="1276"/>
          <w:tab w:val="left" w:pos="1701"/>
        </w:tabs>
        <w:spacing w:after="0" w:line="240" w:lineRule="auto"/>
        <w:ind w:left="1134" w:hanging="708"/>
        <w:jc w:val="both"/>
        <w:textAlignment w:val="baseline"/>
        <w:rPr>
          <w:rFonts w:ascii="Times New Roman" w:hAnsi="Times New Roman" w:cs="Times New Roman"/>
          <w:bCs/>
          <w:sz w:val="28"/>
          <w:szCs w:val="28"/>
        </w:rPr>
      </w:pPr>
      <w:r w:rsidRPr="00FF390D">
        <w:rPr>
          <w:rFonts w:ascii="Times New Roman" w:hAnsi="Times New Roman" w:cs="Times New Roman"/>
          <w:sz w:val="28"/>
          <w:szCs w:val="28"/>
        </w:rPr>
        <w:t>sacensību spēļu sistēmu nosaka sacensību organizatori.</w:t>
      </w:r>
    </w:p>
    <w:p w14:paraId="2E9476CA" w14:textId="3E8965C6" w:rsidR="005E4870" w:rsidRPr="00730B3F" w:rsidRDefault="005E4870" w:rsidP="009076B9">
      <w:pPr>
        <w:tabs>
          <w:tab w:val="left" w:pos="1701"/>
        </w:tabs>
        <w:spacing w:after="0" w:line="240" w:lineRule="auto"/>
        <w:textAlignment w:val="baseline"/>
        <w:rPr>
          <w:rFonts w:ascii="Times New Roman" w:hAnsi="Times New Roman" w:cs="Times New Roman"/>
          <w:b/>
          <w:bCs/>
          <w:sz w:val="28"/>
          <w:szCs w:val="28"/>
        </w:rPr>
      </w:pPr>
    </w:p>
    <w:p w14:paraId="2183BDD0" w14:textId="49ED6F4C" w:rsidR="00BF2F33" w:rsidRPr="00730B3F" w:rsidRDefault="00137079" w:rsidP="00D0725E">
      <w:pPr>
        <w:tabs>
          <w:tab w:val="left" w:pos="1701"/>
        </w:tabs>
        <w:spacing w:after="0" w:line="240" w:lineRule="auto"/>
        <w:jc w:val="center"/>
        <w:textAlignment w:val="baseline"/>
        <w:rPr>
          <w:rFonts w:ascii="Times New Roman" w:hAnsi="Times New Roman" w:cs="Times New Roman"/>
          <w:b/>
          <w:bCs/>
          <w:sz w:val="28"/>
          <w:szCs w:val="28"/>
        </w:rPr>
      </w:pPr>
      <w:r w:rsidRPr="00730B3F">
        <w:rPr>
          <w:rFonts w:ascii="Times New Roman" w:hAnsi="Times New Roman" w:cs="Times New Roman"/>
          <w:b/>
          <w:bCs/>
          <w:sz w:val="28"/>
          <w:szCs w:val="28"/>
        </w:rPr>
        <w:t>VI</w:t>
      </w:r>
      <w:r w:rsidR="009F212B" w:rsidRPr="00730B3F">
        <w:rPr>
          <w:rFonts w:ascii="Times New Roman" w:hAnsi="Times New Roman" w:cs="Times New Roman"/>
          <w:b/>
          <w:bCs/>
          <w:sz w:val="28"/>
          <w:szCs w:val="28"/>
        </w:rPr>
        <w:t xml:space="preserve"> </w:t>
      </w:r>
      <w:r w:rsidR="00682097" w:rsidRPr="00730B3F">
        <w:rPr>
          <w:rFonts w:ascii="Times New Roman" w:hAnsi="Times New Roman" w:cs="Times New Roman"/>
          <w:b/>
          <w:bCs/>
          <w:sz w:val="28"/>
          <w:szCs w:val="28"/>
        </w:rPr>
        <w:t>Rezultātu noteikšana un s</w:t>
      </w:r>
      <w:r w:rsidR="009F212B" w:rsidRPr="00730B3F">
        <w:rPr>
          <w:rFonts w:ascii="Times New Roman" w:hAnsi="Times New Roman" w:cs="Times New Roman"/>
          <w:b/>
          <w:bCs/>
          <w:sz w:val="28"/>
          <w:szCs w:val="28"/>
        </w:rPr>
        <w:t>acensību uzvarētāju apbalvošana</w:t>
      </w:r>
      <w:r w:rsidR="00BA6827" w:rsidRPr="00730B3F">
        <w:rPr>
          <w:rFonts w:ascii="Times New Roman" w:hAnsi="Times New Roman" w:cs="Times New Roman"/>
          <w:b/>
          <w:bCs/>
          <w:sz w:val="28"/>
          <w:szCs w:val="28"/>
        </w:rPr>
        <w:br/>
      </w:r>
    </w:p>
    <w:p w14:paraId="602A5517" w14:textId="77777777" w:rsidR="00FF390D" w:rsidRDefault="00B65D5A" w:rsidP="00FF390D">
      <w:pPr>
        <w:pStyle w:val="BodyText3"/>
        <w:numPr>
          <w:ilvl w:val="0"/>
          <w:numId w:val="1"/>
        </w:numPr>
        <w:suppressAutoHyphens/>
        <w:ind w:left="426" w:hanging="426"/>
        <w:rPr>
          <w:bCs/>
          <w:szCs w:val="28"/>
        </w:rPr>
      </w:pPr>
      <w:r w:rsidRPr="00730B3F">
        <w:rPr>
          <w:szCs w:val="28"/>
        </w:rPr>
        <w:t>Čempionāta</w:t>
      </w:r>
      <w:r w:rsidR="009F212B" w:rsidRPr="00730B3F">
        <w:rPr>
          <w:szCs w:val="28"/>
        </w:rPr>
        <w:t xml:space="preserve"> </w:t>
      </w:r>
      <w:r w:rsidR="00BE4BC9">
        <w:rPr>
          <w:szCs w:val="28"/>
        </w:rPr>
        <w:t xml:space="preserve">kopvērtējuma </w:t>
      </w:r>
      <w:r w:rsidR="009F212B" w:rsidRPr="00730B3F">
        <w:rPr>
          <w:szCs w:val="28"/>
        </w:rPr>
        <w:t>uzvarētājus nosaka pēc mazāk</w:t>
      </w:r>
      <w:r w:rsidR="003B675A" w:rsidRPr="00730B3F">
        <w:rPr>
          <w:szCs w:val="28"/>
        </w:rPr>
        <w:t>ās punktu (vietu) summas visos  seš</w:t>
      </w:r>
      <w:r w:rsidR="009F212B" w:rsidRPr="00730B3F">
        <w:rPr>
          <w:szCs w:val="28"/>
        </w:rPr>
        <w:t xml:space="preserve">os sporta veidos. Vienāda punktu </w:t>
      </w:r>
      <w:r w:rsidR="00BE4BC9">
        <w:rPr>
          <w:szCs w:val="28"/>
        </w:rPr>
        <w:t xml:space="preserve">skaita </w:t>
      </w:r>
      <w:r w:rsidR="009F212B" w:rsidRPr="00730B3F">
        <w:rPr>
          <w:szCs w:val="28"/>
        </w:rPr>
        <w:t>gadījumā augstāku vietu ieņem tā komanda, kura izcīnījusi vairāk 1., 2. un 3. utt. vietu.</w:t>
      </w:r>
    </w:p>
    <w:p w14:paraId="559465BF" w14:textId="77777777" w:rsidR="00FF390D" w:rsidRDefault="009F212B" w:rsidP="00FF390D">
      <w:pPr>
        <w:pStyle w:val="BodyText3"/>
        <w:numPr>
          <w:ilvl w:val="0"/>
          <w:numId w:val="1"/>
        </w:numPr>
        <w:suppressAutoHyphens/>
        <w:ind w:left="426" w:hanging="426"/>
        <w:rPr>
          <w:bCs/>
          <w:szCs w:val="28"/>
        </w:rPr>
      </w:pPr>
      <w:r w:rsidRPr="00FF390D">
        <w:rPr>
          <w:szCs w:val="28"/>
        </w:rPr>
        <w:t>Komandas,</w:t>
      </w:r>
      <w:r w:rsidR="004F6426" w:rsidRPr="00FF390D">
        <w:rPr>
          <w:szCs w:val="28"/>
        </w:rPr>
        <w:t xml:space="preserve"> kuras </w:t>
      </w:r>
      <w:r w:rsidR="00F47E90" w:rsidRPr="00FF390D">
        <w:rPr>
          <w:szCs w:val="28"/>
        </w:rPr>
        <w:t xml:space="preserve">čempionāta sacensībās </w:t>
      </w:r>
      <w:r w:rsidR="004F6426" w:rsidRPr="00FF390D">
        <w:rPr>
          <w:szCs w:val="28"/>
        </w:rPr>
        <w:t>izcīnījušas 1., 2. un 3.vietas</w:t>
      </w:r>
      <w:r w:rsidR="00BE4BC9" w:rsidRPr="00FF390D">
        <w:rPr>
          <w:szCs w:val="28"/>
        </w:rPr>
        <w:t>,</w:t>
      </w:r>
      <w:r w:rsidR="004F6426" w:rsidRPr="00FF390D">
        <w:rPr>
          <w:szCs w:val="28"/>
        </w:rPr>
        <w:t xml:space="preserve"> tiek apbalvotas ar kausiem. </w:t>
      </w:r>
    </w:p>
    <w:p w14:paraId="30A8B294" w14:textId="77777777" w:rsidR="00FF390D" w:rsidRDefault="009F212B" w:rsidP="00FF390D">
      <w:pPr>
        <w:pStyle w:val="BodyText3"/>
        <w:numPr>
          <w:ilvl w:val="0"/>
          <w:numId w:val="1"/>
        </w:numPr>
        <w:suppressAutoHyphens/>
        <w:ind w:left="426" w:hanging="426"/>
        <w:rPr>
          <w:bCs/>
          <w:szCs w:val="28"/>
        </w:rPr>
      </w:pPr>
      <w:r w:rsidRPr="00FF390D">
        <w:rPr>
          <w:szCs w:val="28"/>
        </w:rPr>
        <w:t xml:space="preserve">Čempionāta </w:t>
      </w:r>
      <w:r w:rsidR="00F47E90" w:rsidRPr="00FF390D">
        <w:rPr>
          <w:szCs w:val="28"/>
        </w:rPr>
        <w:t xml:space="preserve">sacensību </w:t>
      </w:r>
      <w:r w:rsidRPr="00FF390D">
        <w:rPr>
          <w:szCs w:val="28"/>
        </w:rPr>
        <w:t xml:space="preserve">laureātus (1., 2. un 3.vietas </w:t>
      </w:r>
      <w:r w:rsidR="00DE2995" w:rsidRPr="00FF390D">
        <w:rPr>
          <w:szCs w:val="28"/>
        </w:rPr>
        <w:t xml:space="preserve">čempionāta sacensībās </w:t>
      </w:r>
      <w:r w:rsidR="00F47E90" w:rsidRPr="00FF390D">
        <w:rPr>
          <w:szCs w:val="28"/>
        </w:rPr>
        <w:t>ieguvušo komandu dalībniekus</w:t>
      </w:r>
      <w:r w:rsidRPr="00FF390D">
        <w:rPr>
          <w:szCs w:val="28"/>
        </w:rPr>
        <w:t xml:space="preserve">) apbalvo ar medaļām. </w:t>
      </w:r>
    </w:p>
    <w:p w14:paraId="77AF08BB" w14:textId="019E4AD0" w:rsidR="00682097" w:rsidRPr="00FF390D" w:rsidRDefault="009F212B" w:rsidP="00FF390D">
      <w:pPr>
        <w:pStyle w:val="BodyText3"/>
        <w:numPr>
          <w:ilvl w:val="0"/>
          <w:numId w:val="1"/>
        </w:numPr>
        <w:suppressAutoHyphens/>
        <w:ind w:left="426" w:hanging="426"/>
        <w:rPr>
          <w:bCs/>
          <w:szCs w:val="28"/>
        </w:rPr>
      </w:pPr>
      <w:r w:rsidRPr="00FF390D">
        <w:rPr>
          <w:bCs/>
          <w:szCs w:val="28"/>
        </w:rPr>
        <w:t>Komand</w:t>
      </w:r>
      <w:r w:rsidR="00C234DD" w:rsidRPr="00FF390D">
        <w:rPr>
          <w:bCs/>
          <w:szCs w:val="28"/>
        </w:rPr>
        <w:t>as, kuras čempionāta</w:t>
      </w:r>
      <w:r w:rsidRPr="00FF390D">
        <w:rPr>
          <w:bCs/>
          <w:szCs w:val="28"/>
        </w:rPr>
        <w:t xml:space="preserve"> kopvērtējumā izcīnījušas </w:t>
      </w:r>
      <w:r w:rsidRPr="00FF390D">
        <w:rPr>
          <w:szCs w:val="28"/>
        </w:rPr>
        <w:t>1., 2. un 3.vietas, tiek apbalvotas ar kausiem.</w:t>
      </w:r>
    </w:p>
    <w:p w14:paraId="6DAC077B" w14:textId="77777777" w:rsidR="00D0725E" w:rsidRPr="00730B3F" w:rsidRDefault="00D0725E" w:rsidP="00D0725E">
      <w:pPr>
        <w:tabs>
          <w:tab w:val="left" w:pos="1134"/>
        </w:tabs>
        <w:spacing w:after="0" w:line="240" w:lineRule="auto"/>
        <w:ind w:left="1224"/>
        <w:jc w:val="center"/>
        <w:rPr>
          <w:rFonts w:ascii="Times New Roman" w:hAnsi="Times New Roman" w:cs="Times New Roman"/>
          <w:b/>
          <w:sz w:val="28"/>
          <w:szCs w:val="28"/>
        </w:rPr>
      </w:pPr>
    </w:p>
    <w:p w14:paraId="2183BDD3" w14:textId="19B156C2" w:rsidR="00BF2F33" w:rsidRPr="00730B3F" w:rsidRDefault="00137079" w:rsidP="009A0544">
      <w:pPr>
        <w:tabs>
          <w:tab w:val="left" w:pos="1134"/>
        </w:tabs>
        <w:spacing w:after="0" w:line="240" w:lineRule="auto"/>
        <w:jc w:val="center"/>
        <w:rPr>
          <w:rFonts w:ascii="Times New Roman" w:hAnsi="Times New Roman" w:cs="Times New Roman"/>
          <w:b/>
          <w:sz w:val="28"/>
          <w:szCs w:val="28"/>
        </w:rPr>
      </w:pPr>
      <w:r w:rsidRPr="00730B3F">
        <w:rPr>
          <w:rFonts w:ascii="Times New Roman" w:hAnsi="Times New Roman" w:cs="Times New Roman"/>
          <w:b/>
          <w:sz w:val="28"/>
          <w:szCs w:val="28"/>
        </w:rPr>
        <w:t>VII</w:t>
      </w:r>
      <w:r w:rsidR="009F212B" w:rsidRPr="00730B3F">
        <w:rPr>
          <w:rFonts w:ascii="Times New Roman" w:hAnsi="Times New Roman" w:cs="Times New Roman"/>
          <w:b/>
          <w:sz w:val="28"/>
          <w:szCs w:val="28"/>
        </w:rPr>
        <w:t xml:space="preserve"> Organizatoriskie jautājumi</w:t>
      </w:r>
      <w:r w:rsidR="00BA6827" w:rsidRPr="00730B3F">
        <w:rPr>
          <w:rFonts w:ascii="Times New Roman" w:hAnsi="Times New Roman" w:cs="Times New Roman"/>
          <w:b/>
          <w:sz w:val="28"/>
          <w:szCs w:val="28"/>
        </w:rPr>
        <w:br/>
      </w:r>
    </w:p>
    <w:p w14:paraId="09E5F67E" w14:textId="77777777" w:rsidR="00FF390D" w:rsidRDefault="009F212B" w:rsidP="00FF390D">
      <w:pPr>
        <w:numPr>
          <w:ilvl w:val="0"/>
          <w:numId w:val="1"/>
        </w:numPr>
        <w:spacing w:after="0" w:line="240" w:lineRule="auto"/>
        <w:ind w:left="426" w:hanging="426"/>
        <w:jc w:val="both"/>
        <w:textAlignment w:val="baseline"/>
        <w:rPr>
          <w:rFonts w:ascii="Times New Roman" w:hAnsi="Times New Roman" w:cs="Times New Roman"/>
          <w:sz w:val="28"/>
          <w:szCs w:val="28"/>
        </w:rPr>
      </w:pPr>
      <w:r w:rsidRPr="00730B3F">
        <w:rPr>
          <w:rFonts w:ascii="Times New Roman" w:hAnsi="Times New Roman" w:cs="Times New Roman"/>
          <w:sz w:val="28"/>
          <w:szCs w:val="28"/>
        </w:rPr>
        <w:t>Izdevumus, k</w:t>
      </w:r>
      <w:r w:rsidR="00BA6827" w:rsidRPr="00730B3F">
        <w:rPr>
          <w:rFonts w:ascii="Times New Roman" w:hAnsi="Times New Roman" w:cs="Times New Roman"/>
          <w:sz w:val="28"/>
          <w:szCs w:val="28"/>
        </w:rPr>
        <w:t>as</w:t>
      </w:r>
      <w:r w:rsidRPr="00730B3F">
        <w:rPr>
          <w:rFonts w:ascii="Times New Roman" w:hAnsi="Times New Roman" w:cs="Times New Roman"/>
          <w:sz w:val="28"/>
          <w:szCs w:val="28"/>
        </w:rPr>
        <w:t xml:space="preserve"> saistīti ar sacensību organizēšanu (sporta bā</w:t>
      </w:r>
      <w:r w:rsidR="00420070" w:rsidRPr="00730B3F">
        <w:rPr>
          <w:rFonts w:ascii="Times New Roman" w:hAnsi="Times New Roman" w:cs="Times New Roman"/>
          <w:sz w:val="28"/>
          <w:szCs w:val="28"/>
        </w:rPr>
        <w:t>z</w:t>
      </w:r>
      <w:r w:rsidRPr="00730B3F">
        <w:rPr>
          <w:rFonts w:ascii="Times New Roman" w:hAnsi="Times New Roman" w:cs="Times New Roman"/>
          <w:sz w:val="28"/>
          <w:szCs w:val="28"/>
        </w:rPr>
        <w:t>u īre, balvu iegāde, tiesnešu darba apmaksa</w:t>
      </w:r>
      <w:r w:rsidR="009A7410" w:rsidRPr="00730B3F">
        <w:rPr>
          <w:rFonts w:ascii="Times New Roman" w:hAnsi="Times New Roman" w:cs="Times New Roman"/>
          <w:sz w:val="28"/>
          <w:szCs w:val="28"/>
        </w:rPr>
        <w:t xml:space="preserve"> galda tenisā un basketbolā</w:t>
      </w:r>
      <w:r w:rsidRPr="00730B3F">
        <w:rPr>
          <w:rFonts w:ascii="Times New Roman" w:hAnsi="Times New Roman" w:cs="Times New Roman"/>
          <w:sz w:val="28"/>
          <w:szCs w:val="28"/>
        </w:rPr>
        <w:t xml:space="preserve">, </w:t>
      </w:r>
      <w:r w:rsidR="00623953" w:rsidRPr="00730B3F">
        <w:rPr>
          <w:rFonts w:ascii="Times New Roman" w:hAnsi="Times New Roman" w:cs="Times New Roman"/>
          <w:sz w:val="28"/>
          <w:szCs w:val="28"/>
        </w:rPr>
        <w:t xml:space="preserve">ārstniecības personas ar </w:t>
      </w:r>
      <w:r w:rsidR="00D70867" w:rsidRPr="00730B3F">
        <w:rPr>
          <w:rFonts w:ascii="Times New Roman" w:hAnsi="Times New Roman" w:cs="Times New Roman"/>
          <w:sz w:val="28"/>
          <w:szCs w:val="28"/>
        </w:rPr>
        <w:t>pirmās medicīniskās</w:t>
      </w:r>
      <w:r w:rsidR="00623953" w:rsidRPr="00730B3F">
        <w:rPr>
          <w:rFonts w:ascii="Times New Roman" w:hAnsi="Times New Roman" w:cs="Times New Roman"/>
          <w:sz w:val="28"/>
          <w:szCs w:val="28"/>
        </w:rPr>
        <w:t xml:space="preserve"> palīdzības sniegšanai nepieciešamajiem medikamentiem un medicīnas precēm nodrošināšana </w:t>
      </w:r>
      <w:r w:rsidRPr="00730B3F">
        <w:rPr>
          <w:rFonts w:ascii="Times New Roman" w:hAnsi="Times New Roman" w:cs="Times New Roman"/>
          <w:sz w:val="28"/>
          <w:szCs w:val="28"/>
        </w:rPr>
        <w:t>u.c.)</w:t>
      </w:r>
      <w:r w:rsidR="00BA6827" w:rsidRPr="00730B3F">
        <w:rPr>
          <w:rFonts w:ascii="Times New Roman" w:hAnsi="Times New Roman" w:cs="Times New Roman"/>
          <w:sz w:val="28"/>
          <w:szCs w:val="28"/>
        </w:rPr>
        <w:t>,</w:t>
      </w:r>
      <w:r w:rsidRPr="00730B3F">
        <w:rPr>
          <w:rFonts w:ascii="Times New Roman" w:hAnsi="Times New Roman" w:cs="Times New Roman"/>
          <w:sz w:val="28"/>
          <w:szCs w:val="28"/>
        </w:rPr>
        <w:t xml:space="preserve"> sedz Iekšlietu ministrijas veselības un sporta centrs.</w:t>
      </w:r>
    </w:p>
    <w:p w14:paraId="0E2508E9" w14:textId="77777777" w:rsidR="00FF390D" w:rsidRDefault="009F212B" w:rsidP="00FF390D">
      <w:pPr>
        <w:numPr>
          <w:ilvl w:val="0"/>
          <w:numId w:val="1"/>
        </w:numPr>
        <w:spacing w:after="0" w:line="240" w:lineRule="auto"/>
        <w:ind w:left="426" w:hanging="426"/>
        <w:jc w:val="both"/>
        <w:textAlignment w:val="baseline"/>
        <w:rPr>
          <w:rFonts w:ascii="Times New Roman" w:hAnsi="Times New Roman" w:cs="Times New Roman"/>
          <w:sz w:val="28"/>
          <w:szCs w:val="28"/>
        </w:rPr>
      </w:pPr>
      <w:r w:rsidRPr="00FF390D">
        <w:rPr>
          <w:rFonts w:ascii="Times New Roman" w:hAnsi="Times New Roman" w:cs="Times New Roman"/>
          <w:sz w:val="28"/>
          <w:szCs w:val="28"/>
        </w:rPr>
        <w:t>Izdevumus, kas saistīti ar iestādes dalībnieku komandas piedalīšanos sacensībās</w:t>
      </w:r>
      <w:r w:rsidR="00BA6827" w:rsidRPr="00FF390D">
        <w:rPr>
          <w:rFonts w:ascii="Times New Roman" w:hAnsi="Times New Roman" w:cs="Times New Roman"/>
          <w:sz w:val="28"/>
          <w:szCs w:val="28"/>
        </w:rPr>
        <w:t>,</w:t>
      </w:r>
      <w:r w:rsidRPr="00FF390D">
        <w:rPr>
          <w:rFonts w:ascii="Times New Roman" w:hAnsi="Times New Roman" w:cs="Times New Roman"/>
          <w:sz w:val="28"/>
          <w:szCs w:val="28"/>
        </w:rPr>
        <w:t xml:space="preserve"> sedz attiecīgās iestādes.</w:t>
      </w:r>
    </w:p>
    <w:p w14:paraId="0DC97AC5" w14:textId="77777777" w:rsidR="00FF390D" w:rsidRDefault="009F212B" w:rsidP="00FF390D">
      <w:pPr>
        <w:numPr>
          <w:ilvl w:val="0"/>
          <w:numId w:val="1"/>
        </w:numPr>
        <w:spacing w:after="0" w:line="240" w:lineRule="auto"/>
        <w:ind w:left="426" w:hanging="426"/>
        <w:jc w:val="both"/>
        <w:textAlignment w:val="baseline"/>
        <w:rPr>
          <w:rFonts w:ascii="Times New Roman" w:hAnsi="Times New Roman" w:cs="Times New Roman"/>
          <w:sz w:val="28"/>
          <w:szCs w:val="28"/>
        </w:rPr>
      </w:pPr>
      <w:r w:rsidRPr="00FF390D">
        <w:rPr>
          <w:rFonts w:ascii="Times New Roman" w:hAnsi="Times New Roman" w:cs="Times New Roman"/>
          <w:sz w:val="28"/>
          <w:szCs w:val="28"/>
        </w:rPr>
        <w:t xml:space="preserve">Sacensību norises </w:t>
      </w:r>
      <w:r w:rsidR="00797B72" w:rsidRPr="00FF390D">
        <w:rPr>
          <w:rFonts w:ascii="Times New Roman" w:hAnsi="Times New Roman" w:cs="Times New Roman"/>
          <w:sz w:val="28"/>
          <w:szCs w:val="28"/>
        </w:rPr>
        <w:t xml:space="preserve">datumi </w:t>
      </w:r>
      <w:r w:rsidRPr="00FF390D">
        <w:rPr>
          <w:rFonts w:ascii="Times New Roman" w:hAnsi="Times New Roman" w:cs="Times New Roman"/>
          <w:sz w:val="28"/>
          <w:szCs w:val="28"/>
        </w:rPr>
        <w:t>un vietas izņēmuma gadījumos var tikt mainīti</w:t>
      </w:r>
      <w:r w:rsidR="00481037" w:rsidRPr="00FF390D">
        <w:rPr>
          <w:rFonts w:ascii="Times New Roman" w:hAnsi="Times New Roman" w:cs="Times New Roman"/>
          <w:sz w:val="28"/>
          <w:szCs w:val="28"/>
        </w:rPr>
        <w:t xml:space="preserve"> </w:t>
      </w:r>
      <w:r w:rsidRPr="00FF390D">
        <w:rPr>
          <w:rFonts w:ascii="Times New Roman" w:hAnsi="Times New Roman" w:cs="Times New Roman"/>
          <w:sz w:val="28"/>
          <w:szCs w:val="28"/>
        </w:rPr>
        <w:t>ar Iekšlietu ministrijas veselības un sporta centra direktora rīkojumu.</w:t>
      </w:r>
    </w:p>
    <w:p w14:paraId="0AF5F76E" w14:textId="77777777" w:rsidR="00FF390D" w:rsidRDefault="00186CEC" w:rsidP="00FF390D">
      <w:pPr>
        <w:numPr>
          <w:ilvl w:val="0"/>
          <w:numId w:val="1"/>
        </w:numPr>
        <w:spacing w:after="0" w:line="240" w:lineRule="auto"/>
        <w:ind w:left="426" w:hanging="426"/>
        <w:jc w:val="both"/>
        <w:textAlignment w:val="baseline"/>
        <w:rPr>
          <w:rFonts w:ascii="Times New Roman" w:hAnsi="Times New Roman" w:cs="Times New Roman"/>
          <w:sz w:val="28"/>
          <w:szCs w:val="28"/>
        </w:rPr>
      </w:pPr>
      <w:r w:rsidRPr="00FF390D">
        <w:rPr>
          <w:rFonts w:ascii="Times New Roman" w:hAnsi="Times New Roman" w:cs="Times New Roman"/>
          <w:sz w:val="28"/>
          <w:szCs w:val="28"/>
        </w:rPr>
        <w:lastRenderedPageBreak/>
        <w:t xml:space="preserve">Volejbola un futbola telpās </w:t>
      </w:r>
      <w:r w:rsidR="009F212B" w:rsidRPr="00FF390D">
        <w:rPr>
          <w:rFonts w:ascii="Times New Roman" w:hAnsi="Times New Roman" w:cs="Times New Roman"/>
          <w:sz w:val="28"/>
          <w:szCs w:val="28"/>
        </w:rPr>
        <w:t xml:space="preserve">sacensībās katrai komandai jānodrošina </w:t>
      </w:r>
      <w:r w:rsidR="00484C7D" w:rsidRPr="00FF390D">
        <w:rPr>
          <w:rFonts w:ascii="Times New Roman" w:hAnsi="Times New Roman" w:cs="Times New Roman"/>
          <w:sz w:val="28"/>
          <w:szCs w:val="28"/>
        </w:rPr>
        <w:t>viens</w:t>
      </w:r>
      <w:r w:rsidR="009F212B" w:rsidRPr="00FF390D">
        <w:rPr>
          <w:rFonts w:ascii="Times New Roman" w:hAnsi="Times New Roman" w:cs="Times New Roman"/>
          <w:sz w:val="28"/>
          <w:szCs w:val="28"/>
        </w:rPr>
        <w:t xml:space="preserve"> laukuma tiesnesis.</w:t>
      </w:r>
    </w:p>
    <w:p w14:paraId="1DBD3FB0" w14:textId="77777777" w:rsidR="00FF390D" w:rsidRDefault="009F212B" w:rsidP="00FF390D">
      <w:pPr>
        <w:numPr>
          <w:ilvl w:val="0"/>
          <w:numId w:val="1"/>
        </w:numPr>
        <w:spacing w:after="0" w:line="240" w:lineRule="auto"/>
        <w:ind w:left="426" w:hanging="426"/>
        <w:jc w:val="both"/>
        <w:textAlignment w:val="baseline"/>
        <w:rPr>
          <w:rFonts w:ascii="Times New Roman" w:hAnsi="Times New Roman" w:cs="Times New Roman"/>
          <w:sz w:val="28"/>
          <w:szCs w:val="28"/>
        </w:rPr>
      </w:pPr>
      <w:r w:rsidRPr="00FF390D">
        <w:rPr>
          <w:rFonts w:ascii="Times New Roman" w:hAnsi="Times New Roman" w:cs="Times New Roman"/>
          <w:sz w:val="28"/>
          <w:szCs w:val="28"/>
        </w:rPr>
        <w:t>Katra iestāde nepieciešamības gadījumā pēc Iekšlietu ministrijas veselības un sporta centra pieprasījuma nodrošina vienu sacensību tiesnesi katrā sporta veidā.</w:t>
      </w:r>
    </w:p>
    <w:p w14:paraId="4BB247ED" w14:textId="55C26583" w:rsidR="00137079" w:rsidRPr="00FF390D" w:rsidRDefault="00137079" w:rsidP="00FF390D">
      <w:pPr>
        <w:numPr>
          <w:ilvl w:val="0"/>
          <w:numId w:val="1"/>
        </w:numPr>
        <w:spacing w:after="0" w:line="240" w:lineRule="auto"/>
        <w:ind w:left="426" w:hanging="426"/>
        <w:jc w:val="both"/>
        <w:textAlignment w:val="baseline"/>
        <w:rPr>
          <w:rFonts w:ascii="Times New Roman" w:hAnsi="Times New Roman" w:cs="Times New Roman"/>
          <w:sz w:val="28"/>
          <w:szCs w:val="28"/>
        </w:rPr>
      </w:pPr>
      <w:r w:rsidRPr="00FF390D">
        <w:rPr>
          <w:rFonts w:ascii="Times New Roman" w:hAnsi="Times New Roman" w:cs="Times New Roman"/>
          <w:sz w:val="28"/>
          <w:szCs w:val="28"/>
        </w:rPr>
        <w:t>Katrs dalībnieks pats ir atbildīgs par savu veselības un fizisko stāvokli, piedaloties sacensībās.</w:t>
      </w:r>
    </w:p>
    <w:p w14:paraId="74755EDE" w14:textId="77777777" w:rsidR="00D0725E" w:rsidRPr="00730B3F" w:rsidRDefault="00D0725E" w:rsidP="00D0725E">
      <w:pPr>
        <w:tabs>
          <w:tab w:val="left" w:pos="1134"/>
        </w:tabs>
        <w:spacing w:after="0" w:line="240" w:lineRule="auto"/>
        <w:ind w:left="1224" w:hanging="1224"/>
        <w:jc w:val="center"/>
        <w:rPr>
          <w:rFonts w:ascii="Times New Roman" w:hAnsi="Times New Roman" w:cs="Times New Roman"/>
          <w:b/>
          <w:sz w:val="28"/>
          <w:szCs w:val="28"/>
        </w:rPr>
      </w:pPr>
    </w:p>
    <w:p w14:paraId="07091ABC" w14:textId="06A76A09" w:rsidR="00AB6E5E" w:rsidRPr="00730B3F" w:rsidRDefault="00137079" w:rsidP="009A0544">
      <w:pPr>
        <w:tabs>
          <w:tab w:val="left" w:pos="0"/>
        </w:tabs>
        <w:spacing w:after="0" w:line="240" w:lineRule="auto"/>
        <w:jc w:val="center"/>
        <w:rPr>
          <w:rFonts w:ascii="Times New Roman" w:hAnsi="Times New Roman" w:cs="Times New Roman"/>
          <w:szCs w:val="28"/>
        </w:rPr>
      </w:pPr>
      <w:r w:rsidRPr="00730B3F">
        <w:rPr>
          <w:rFonts w:ascii="Times New Roman" w:hAnsi="Times New Roman" w:cs="Times New Roman"/>
          <w:b/>
          <w:sz w:val="28"/>
          <w:szCs w:val="28"/>
        </w:rPr>
        <w:t>VIII</w:t>
      </w:r>
      <w:r w:rsidR="009F212B" w:rsidRPr="00730B3F">
        <w:rPr>
          <w:rFonts w:ascii="Times New Roman" w:hAnsi="Times New Roman" w:cs="Times New Roman"/>
          <w:b/>
          <w:sz w:val="28"/>
          <w:szCs w:val="28"/>
        </w:rPr>
        <w:t xml:space="preserve"> Sacensību fotografēšana, filmēšana un personas datu apstrāde</w:t>
      </w:r>
      <w:r w:rsidR="00BA6827" w:rsidRPr="00730B3F">
        <w:rPr>
          <w:rFonts w:ascii="Times New Roman" w:hAnsi="Times New Roman" w:cs="Times New Roman"/>
          <w:b/>
          <w:sz w:val="28"/>
          <w:szCs w:val="28"/>
        </w:rPr>
        <w:br/>
      </w:r>
    </w:p>
    <w:p w14:paraId="7DC8B88D" w14:textId="77777777" w:rsidR="00FF390D" w:rsidRDefault="009F212B" w:rsidP="00FF390D">
      <w:pPr>
        <w:pStyle w:val="NoSpacing"/>
        <w:numPr>
          <w:ilvl w:val="0"/>
          <w:numId w:val="1"/>
        </w:numPr>
        <w:ind w:left="426" w:hanging="426"/>
        <w:jc w:val="both"/>
        <w:rPr>
          <w:rFonts w:ascii="Times New Roman" w:hAnsi="Times New Roman"/>
          <w:sz w:val="28"/>
          <w:szCs w:val="28"/>
        </w:rPr>
      </w:pPr>
      <w:r w:rsidRPr="00730B3F">
        <w:rPr>
          <w:rFonts w:ascii="Times New Roman" w:hAnsi="Times New Roman"/>
          <w:sz w:val="28"/>
          <w:szCs w:val="28"/>
        </w:rPr>
        <w:t>Sacensību organizators saņem</w:t>
      </w:r>
      <w:r w:rsidR="0074023A">
        <w:rPr>
          <w:rFonts w:ascii="Times New Roman" w:hAnsi="Times New Roman"/>
          <w:sz w:val="28"/>
          <w:szCs w:val="28"/>
        </w:rPr>
        <w:t>,</w:t>
      </w:r>
      <w:r w:rsidRPr="00730B3F">
        <w:rPr>
          <w:rFonts w:ascii="Times New Roman" w:hAnsi="Times New Roman"/>
          <w:sz w:val="28"/>
          <w:szCs w:val="28"/>
        </w:rPr>
        <w:t xml:space="preserve"> apkopo </w:t>
      </w:r>
      <w:r w:rsidR="0074023A">
        <w:rPr>
          <w:rFonts w:ascii="Times New Roman" w:hAnsi="Times New Roman"/>
          <w:sz w:val="28"/>
          <w:szCs w:val="28"/>
        </w:rPr>
        <w:t xml:space="preserve">un nosūta iestāžu pārstāvjiem </w:t>
      </w:r>
      <w:r w:rsidRPr="00730B3F">
        <w:rPr>
          <w:rFonts w:ascii="Times New Roman" w:hAnsi="Times New Roman"/>
          <w:sz w:val="28"/>
          <w:szCs w:val="28"/>
        </w:rPr>
        <w:t>sa</w:t>
      </w:r>
      <w:r w:rsidR="00C071CB" w:rsidRPr="00730B3F">
        <w:rPr>
          <w:rFonts w:ascii="Times New Roman" w:hAnsi="Times New Roman"/>
          <w:sz w:val="28"/>
          <w:szCs w:val="28"/>
        </w:rPr>
        <w:t>censību dalībnieku personas datus</w:t>
      </w:r>
      <w:r w:rsidRPr="00730B3F">
        <w:rPr>
          <w:rFonts w:ascii="Times New Roman" w:hAnsi="Times New Roman"/>
          <w:sz w:val="28"/>
          <w:szCs w:val="28"/>
        </w:rPr>
        <w:t xml:space="preserve">: vārds, uzvārds, dzimšanas gads, dienesta vieta (iestāde, struktūrvienība), komandas nosaukums, sacensību veids, laiks, vietas, iegūtais rezultāts un iegūtā vieta. </w:t>
      </w:r>
    </w:p>
    <w:p w14:paraId="60995127" w14:textId="77777777" w:rsidR="00FF390D" w:rsidRDefault="009F212B" w:rsidP="00FF390D">
      <w:pPr>
        <w:pStyle w:val="NoSpacing"/>
        <w:numPr>
          <w:ilvl w:val="0"/>
          <w:numId w:val="1"/>
        </w:numPr>
        <w:ind w:left="426" w:hanging="426"/>
        <w:jc w:val="both"/>
        <w:rPr>
          <w:rFonts w:ascii="Times New Roman" w:hAnsi="Times New Roman"/>
          <w:sz w:val="28"/>
          <w:szCs w:val="28"/>
        </w:rPr>
      </w:pPr>
      <w:r w:rsidRPr="00FF390D">
        <w:rPr>
          <w:rFonts w:ascii="Times New Roman" w:hAnsi="Times New Roman"/>
          <w:sz w:val="28"/>
          <w:szCs w:val="28"/>
        </w:rPr>
        <w:t>Sacensību norises laikā sacensību dalībnieki vai Iekšlie</w:t>
      </w:r>
      <w:r w:rsidR="0074023A" w:rsidRPr="00FF390D">
        <w:rPr>
          <w:rFonts w:ascii="Times New Roman" w:hAnsi="Times New Roman"/>
          <w:sz w:val="28"/>
          <w:szCs w:val="28"/>
        </w:rPr>
        <w:t xml:space="preserve">tu ministrijas padotības iestādes </w:t>
      </w:r>
      <w:r w:rsidRPr="00FF390D">
        <w:rPr>
          <w:rFonts w:ascii="Times New Roman" w:hAnsi="Times New Roman"/>
          <w:sz w:val="28"/>
          <w:szCs w:val="28"/>
        </w:rPr>
        <w:t>var veikt sacensību norises fotografēšanu vai filmēšanu</w:t>
      </w:r>
      <w:r w:rsidR="0074023A" w:rsidRPr="00FF390D">
        <w:rPr>
          <w:rFonts w:ascii="Times New Roman" w:hAnsi="Times New Roman"/>
          <w:sz w:val="28"/>
          <w:szCs w:val="28"/>
        </w:rPr>
        <w:t xml:space="preserve"> un šajā gadījumā ir atbildīgas par personas datu aizsardzības jomu regulējošo tiesību aktu ievērošanu personas datu apstrādē.</w:t>
      </w:r>
      <w:r w:rsidRPr="00FF390D">
        <w:rPr>
          <w:rFonts w:ascii="Times New Roman" w:hAnsi="Times New Roman"/>
          <w:sz w:val="28"/>
          <w:szCs w:val="28"/>
        </w:rPr>
        <w:t xml:space="preserve"> </w:t>
      </w:r>
      <w:r w:rsidR="006A4F6E" w:rsidRPr="00FF390D">
        <w:rPr>
          <w:rFonts w:ascii="Times New Roman" w:hAnsi="Times New Roman"/>
          <w:sz w:val="28"/>
          <w:szCs w:val="28"/>
        </w:rPr>
        <w:t>Iestādes</w:t>
      </w:r>
      <w:r w:rsidR="0074023A" w:rsidRPr="00FF390D">
        <w:rPr>
          <w:rFonts w:ascii="Times New Roman" w:hAnsi="Times New Roman"/>
          <w:sz w:val="28"/>
          <w:szCs w:val="28"/>
        </w:rPr>
        <w:t xml:space="preserve"> </w:t>
      </w:r>
      <w:r w:rsidRPr="00FF390D">
        <w:rPr>
          <w:rFonts w:ascii="Times New Roman" w:hAnsi="Times New Roman"/>
          <w:sz w:val="28"/>
          <w:szCs w:val="28"/>
        </w:rPr>
        <w:t xml:space="preserve">ir atbildīgas par sacensību dalībnieku informēšanu pirms sacensībām par iespējamo fotografēšanu un filmēšanu sacensību norises vietā. </w:t>
      </w:r>
    </w:p>
    <w:p w14:paraId="1076BB03" w14:textId="2147F546" w:rsidR="00AB6E5E" w:rsidRPr="00FF390D" w:rsidRDefault="0074023A" w:rsidP="00FF390D">
      <w:pPr>
        <w:pStyle w:val="NoSpacing"/>
        <w:numPr>
          <w:ilvl w:val="0"/>
          <w:numId w:val="1"/>
        </w:numPr>
        <w:ind w:left="426" w:hanging="426"/>
        <w:jc w:val="both"/>
        <w:rPr>
          <w:rFonts w:ascii="Times New Roman" w:hAnsi="Times New Roman"/>
          <w:sz w:val="28"/>
          <w:szCs w:val="28"/>
        </w:rPr>
      </w:pPr>
      <w:r w:rsidRPr="00FF390D">
        <w:rPr>
          <w:rFonts w:ascii="Times New Roman" w:hAnsi="Times New Roman"/>
          <w:sz w:val="28"/>
          <w:szCs w:val="28"/>
        </w:rPr>
        <w:t>P</w:t>
      </w:r>
      <w:r w:rsidR="009F212B" w:rsidRPr="00FF390D">
        <w:rPr>
          <w:rFonts w:ascii="Times New Roman" w:hAnsi="Times New Roman"/>
          <w:sz w:val="28"/>
          <w:szCs w:val="28"/>
        </w:rPr>
        <w:t>ersonas datu apstrādes mērķi:</w:t>
      </w:r>
    </w:p>
    <w:p w14:paraId="35F10DB3" w14:textId="77777777" w:rsidR="00AB6E5E" w:rsidRPr="00730B3F" w:rsidRDefault="009F212B" w:rsidP="00FF390D">
      <w:pPr>
        <w:pStyle w:val="NoSpacing"/>
        <w:numPr>
          <w:ilvl w:val="1"/>
          <w:numId w:val="1"/>
        </w:numPr>
        <w:ind w:left="993" w:hanging="633"/>
        <w:jc w:val="both"/>
        <w:rPr>
          <w:rFonts w:ascii="Times New Roman" w:hAnsi="Times New Roman"/>
          <w:sz w:val="28"/>
          <w:szCs w:val="28"/>
        </w:rPr>
      </w:pPr>
      <w:r w:rsidRPr="00730B3F">
        <w:rPr>
          <w:rFonts w:ascii="Times New Roman" w:hAnsi="Times New Roman"/>
          <w:sz w:val="28"/>
          <w:szCs w:val="28"/>
        </w:rPr>
        <w:t>lai nodrošinātu sacensību organizēšanu un norisi;</w:t>
      </w:r>
    </w:p>
    <w:p w14:paraId="7BA75AEC" w14:textId="77777777" w:rsidR="00AB6E5E" w:rsidRPr="00730B3F" w:rsidRDefault="009F212B" w:rsidP="0074023A">
      <w:pPr>
        <w:pStyle w:val="NoSpacing"/>
        <w:numPr>
          <w:ilvl w:val="1"/>
          <w:numId w:val="1"/>
        </w:numPr>
        <w:ind w:left="993" w:hanging="633"/>
        <w:jc w:val="both"/>
        <w:rPr>
          <w:rFonts w:ascii="Times New Roman" w:hAnsi="Times New Roman"/>
          <w:sz w:val="28"/>
          <w:szCs w:val="28"/>
        </w:rPr>
      </w:pPr>
      <w:r w:rsidRPr="00730B3F">
        <w:rPr>
          <w:rFonts w:ascii="Times New Roman" w:hAnsi="Times New Roman"/>
          <w:sz w:val="28"/>
          <w:szCs w:val="28"/>
        </w:rPr>
        <w:t>iestādes, kas pārstāvētas sacensībās vai nodrošina to organizēšanu, darbības publicitātes nodrošināšanai (lai izplatītu vai publiskotu informāciju par organizētajām sacensībām, to norisi un rezultātiem (sacensību uzvarētājiem to sasniegtajiem rezultātiem), fotografēšanā vai filmēšanā iegūtos materiālus iestādes tīmekļvietnē vai citos iestādes publicitātes materiālos).</w:t>
      </w:r>
    </w:p>
    <w:p w14:paraId="714D8CCE" w14:textId="77777777" w:rsidR="00FF390D" w:rsidRDefault="0074023A" w:rsidP="00FF390D">
      <w:pPr>
        <w:pStyle w:val="NoSpacing"/>
        <w:numPr>
          <w:ilvl w:val="0"/>
          <w:numId w:val="1"/>
        </w:numPr>
        <w:ind w:left="426" w:hanging="426"/>
        <w:jc w:val="both"/>
        <w:rPr>
          <w:rFonts w:ascii="Times New Roman" w:hAnsi="Times New Roman"/>
          <w:sz w:val="28"/>
          <w:szCs w:val="28"/>
        </w:rPr>
      </w:pPr>
      <w:r>
        <w:rPr>
          <w:rFonts w:ascii="Times New Roman" w:hAnsi="Times New Roman"/>
          <w:sz w:val="28"/>
          <w:szCs w:val="28"/>
        </w:rPr>
        <w:t>S</w:t>
      </w:r>
      <w:r w:rsidR="009F212B" w:rsidRPr="00730B3F">
        <w:rPr>
          <w:rFonts w:ascii="Times New Roman" w:hAnsi="Times New Roman"/>
          <w:sz w:val="28"/>
          <w:szCs w:val="28"/>
        </w:rPr>
        <w:t>acensību dalībniekam ir iespēja iebilst pret fotografēšanu un filmēšanu vai tajā iegūto materiālu tālāku izmantošanu, vēršoties pie personas, kas veic fotografēšanu un filmēšanu, personas vai iestādes, kas izplata vai publisko iegūtos materiālus.</w:t>
      </w:r>
    </w:p>
    <w:p w14:paraId="2183BDDA" w14:textId="37DF3CC1" w:rsidR="00BF2F33" w:rsidRPr="00FF390D" w:rsidRDefault="009F212B" w:rsidP="007C125A">
      <w:pPr>
        <w:pStyle w:val="NoSpacing"/>
        <w:numPr>
          <w:ilvl w:val="0"/>
          <w:numId w:val="1"/>
        </w:numPr>
        <w:ind w:hanging="426"/>
        <w:jc w:val="both"/>
        <w:rPr>
          <w:rFonts w:ascii="Times New Roman" w:hAnsi="Times New Roman"/>
          <w:sz w:val="28"/>
          <w:szCs w:val="28"/>
        </w:rPr>
      </w:pPr>
      <w:r w:rsidRPr="00FF390D">
        <w:rPr>
          <w:rFonts w:ascii="Times New Roman" w:hAnsi="Times New Roman"/>
          <w:sz w:val="28"/>
          <w:szCs w:val="28"/>
        </w:rPr>
        <w:t>Papildus informācija par personu datu apstrādi Iekšlietu ministrijas veselības un sporta c</w:t>
      </w:r>
      <w:r w:rsidR="006C4513" w:rsidRPr="00FF390D">
        <w:rPr>
          <w:rFonts w:ascii="Times New Roman" w:hAnsi="Times New Roman"/>
          <w:sz w:val="28"/>
          <w:szCs w:val="28"/>
        </w:rPr>
        <w:t>entra</w:t>
      </w:r>
      <w:r w:rsidR="0074023A" w:rsidRPr="00FF390D">
        <w:rPr>
          <w:rFonts w:ascii="Times New Roman" w:hAnsi="Times New Roman"/>
          <w:sz w:val="28"/>
          <w:szCs w:val="28"/>
        </w:rPr>
        <w:t xml:space="preserve"> (Čiekurkalna 1.līnija 1, k</w:t>
      </w:r>
      <w:r w:rsidR="00420070" w:rsidRPr="00FF390D">
        <w:rPr>
          <w:rFonts w:ascii="Times New Roman" w:hAnsi="Times New Roman"/>
          <w:sz w:val="28"/>
          <w:szCs w:val="28"/>
        </w:rPr>
        <w:t>–</w:t>
      </w:r>
      <w:r w:rsidRPr="00FF390D">
        <w:rPr>
          <w:rFonts w:ascii="Times New Roman" w:hAnsi="Times New Roman"/>
          <w:sz w:val="28"/>
          <w:szCs w:val="28"/>
        </w:rPr>
        <w:t xml:space="preserve">1, Rīga, LV – 1026, </w:t>
      </w:r>
      <w:r w:rsidRPr="00FF390D">
        <w:rPr>
          <w:rFonts w:ascii="Times New Roman" w:hAnsi="Times New Roman"/>
          <w:sz w:val="28"/>
          <w:szCs w:val="28"/>
        </w:rPr>
        <w:br/>
        <w:t>e</w:t>
      </w:r>
      <w:r w:rsidR="00420070" w:rsidRPr="00FF390D">
        <w:rPr>
          <w:rFonts w:ascii="Times New Roman" w:hAnsi="Times New Roman"/>
          <w:sz w:val="28"/>
          <w:szCs w:val="28"/>
        </w:rPr>
        <w:t>–</w:t>
      </w:r>
      <w:r w:rsidRPr="00FF390D">
        <w:rPr>
          <w:rFonts w:ascii="Times New Roman" w:hAnsi="Times New Roman"/>
          <w:sz w:val="28"/>
          <w:szCs w:val="28"/>
        </w:rPr>
        <w:t xml:space="preserve">pasts: </w:t>
      </w:r>
      <w:hyperlink r:id="rId8" w:history="1">
        <w:r w:rsidR="0074023A" w:rsidRPr="00FF390D">
          <w:rPr>
            <w:rStyle w:val="Hyperlink"/>
            <w:rFonts w:ascii="Times New Roman" w:hAnsi="Times New Roman"/>
            <w:i/>
            <w:iCs/>
            <w:color w:val="auto"/>
            <w:sz w:val="28"/>
            <w:szCs w:val="28"/>
            <w:u w:val="none"/>
          </w:rPr>
          <w:t>vsc@iem.gov.lv</w:t>
        </w:r>
      </w:hyperlink>
      <w:r w:rsidRPr="00FF390D">
        <w:rPr>
          <w:rFonts w:ascii="Times New Roman" w:hAnsi="Times New Roman"/>
          <w:sz w:val="28"/>
          <w:szCs w:val="28"/>
        </w:rPr>
        <w:t>)</w:t>
      </w:r>
      <w:r w:rsidR="0074023A" w:rsidRPr="00FF390D">
        <w:rPr>
          <w:rFonts w:ascii="Times New Roman" w:hAnsi="Times New Roman"/>
          <w:sz w:val="28"/>
          <w:szCs w:val="28"/>
        </w:rPr>
        <w:t>,</w:t>
      </w:r>
      <w:r w:rsidR="00FF390D" w:rsidRPr="00FF390D">
        <w:rPr>
          <w:rFonts w:ascii="Times New Roman" w:hAnsi="Times New Roman"/>
          <w:sz w:val="28"/>
          <w:szCs w:val="28"/>
        </w:rPr>
        <w:t xml:space="preserve"> </w:t>
      </w:r>
      <w:r w:rsidRPr="00FF390D">
        <w:rPr>
          <w:rFonts w:ascii="Times New Roman" w:hAnsi="Times New Roman"/>
          <w:sz w:val="28"/>
          <w:szCs w:val="28"/>
        </w:rPr>
        <w:t xml:space="preserve">tīmekļvietnē: </w:t>
      </w:r>
      <w:hyperlink r:id="rId9" w:history="1">
        <w:r w:rsidR="0074023A" w:rsidRPr="00FF390D">
          <w:rPr>
            <w:rStyle w:val="Hyperlink"/>
            <w:rFonts w:ascii="Times New Roman" w:hAnsi="Times New Roman"/>
            <w:i/>
            <w:iCs/>
            <w:color w:val="auto"/>
            <w:sz w:val="28"/>
            <w:szCs w:val="28"/>
            <w:u w:val="none"/>
          </w:rPr>
          <w:t>https://www.vsc.iem.gov.lv/lv/personas-datu-apstrades-politika</w:t>
        </w:r>
      </w:hyperlink>
      <w:r w:rsidRPr="00FF390D">
        <w:rPr>
          <w:rFonts w:ascii="Times New Roman" w:hAnsi="Times New Roman"/>
          <w:sz w:val="28"/>
          <w:szCs w:val="28"/>
        </w:rPr>
        <w:t>.</w:t>
      </w:r>
    </w:p>
    <w:p w14:paraId="2183BDDB" w14:textId="190B103C" w:rsidR="00BF2F33" w:rsidRPr="00DC5A29" w:rsidRDefault="00BF2F33" w:rsidP="00D0725E">
      <w:pPr>
        <w:tabs>
          <w:tab w:val="left" w:pos="0"/>
        </w:tabs>
        <w:spacing w:after="0" w:line="240" w:lineRule="auto"/>
        <w:jc w:val="both"/>
        <w:rPr>
          <w:rFonts w:ascii="Times New Roman" w:eastAsia="Times New Roman" w:hAnsi="Times New Roman"/>
          <w:sz w:val="14"/>
          <w:szCs w:val="8"/>
          <w:lang w:eastAsia="lv-LV"/>
        </w:rPr>
      </w:pPr>
    </w:p>
    <w:p w14:paraId="587A9401" w14:textId="77777777" w:rsidR="00D01991" w:rsidRPr="00730B3F" w:rsidRDefault="00D01991" w:rsidP="00D0725E">
      <w:pPr>
        <w:tabs>
          <w:tab w:val="left" w:pos="0"/>
        </w:tabs>
        <w:spacing w:after="0" w:line="240" w:lineRule="auto"/>
        <w:jc w:val="both"/>
        <w:rPr>
          <w:rFonts w:ascii="Times New Roman" w:eastAsia="Times New Roman" w:hAnsi="Times New Roman"/>
          <w:sz w:val="28"/>
          <w:szCs w:val="20"/>
          <w:lang w:eastAsia="lv-LV"/>
        </w:rPr>
      </w:pPr>
    </w:p>
    <w:p w14:paraId="1CF0032E" w14:textId="49BD669E" w:rsidR="00362E4B" w:rsidRDefault="00362E4B" w:rsidP="00362E4B">
      <w:pPr>
        <w:pStyle w:val="NoSpacing"/>
        <w:ind w:firstLine="720"/>
        <w:jc w:val="both"/>
        <w:rPr>
          <w:rFonts w:ascii="Times New Roman" w:hAnsi="Times New Roman"/>
          <w:sz w:val="28"/>
          <w:szCs w:val="28"/>
        </w:rPr>
      </w:pPr>
      <w:r>
        <w:rPr>
          <w:rFonts w:ascii="Times New Roman" w:hAnsi="Times New Roman"/>
          <w:sz w:val="28"/>
          <w:szCs w:val="28"/>
        </w:rPr>
        <w:t>Ministrs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R.Kozlovskis</w:t>
      </w:r>
    </w:p>
    <w:p w14:paraId="3EB6CAD6" w14:textId="77777777" w:rsidR="00362E4B" w:rsidRDefault="00362E4B" w:rsidP="00362E4B">
      <w:pPr>
        <w:pStyle w:val="NoSpacing"/>
        <w:ind w:firstLine="720"/>
        <w:jc w:val="both"/>
        <w:rPr>
          <w:rFonts w:ascii="Times New Roman" w:hAnsi="Times New Roman"/>
          <w:sz w:val="28"/>
          <w:szCs w:val="28"/>
        </w:rPr>
      </w:pPr>
    </w:p>
    <w:p w14:paraId="2183BDE1" w14:textId="05CA7D0E" w:rsidR="00946E0B" w:rsidRPr="00DC5A29" w:rsidRDefault="009F212B" w:rsidP="00D0725E">
      <w:pPr>
        <w:pStyle w:val="Header"/>
        <w:tabs>
          <w:tab w:val="left" w:pos="720"/>
        </w:tabs>
        <w:rPr>
          <w:rFonts w:ascii="Times New Roman" w:hAnsi="Times New Roman"/>
          <w:sz w:val="20"/>
          <w:szCs w:val="20"/>
          <w:lang w:val="lv-LV"/>
        </w:rPr>
      </w:pPr>
      <w:r w:rsidRPr="00DC5A29">
        <w:rPr>
          <w:rFonts w:ascii="Times New Roman" w:hAnsi="Times New Roman"/>
          <w:sz w:val="20"/>
          <w:szCs w:val="20"/>
          <w:lang w:val="lv-LV"/>
        </w:rPr>
        <w:t>Mārcis Āriņš, 67086</w:t>
      </w:r>
      <w:r w:rsidR="00F95F01" w:rsidRPr="00DC5A29">
        <w:rPr>
          <w:rFonts w:ascii="Times New Roman" w:hAnsi="Times New Roman"/>
          <w:sz w:val="20"/>
          <w:szCs w:val="20"/>
          <w:lang w:val="lv-LV"/>
        </w:rPr>
        <w:t>499</w:t>
      </w:r>
    </w:p>
    <w:p w14:paraId="725EBCF8" w14:textId="76A2939E" w:rsidR="00704145" w:rsidRDefault="00DC5A29" w:rsidP="00D0725E">
      <w:pPr>
        <w:pStyle w:val="Header"/>
        <w:tabs>
          <w:tab w:val="left" w:pos="720"/>
        </w:tabs>
        <w:rPr>
          <w:rStyle w:val="Hyperlink"/>
          <w:rFonts w:ascii="Times New Roman" w:hAnsi="Times New Roman"/>
          <w:color w:val="auto"/>
          <w:sz w:val="20"/>
          <w:szCs w:val="20"/>
          <w:u w:val="none"/>
          <w:lang w:val="lv-LV"/>
        </w:rPr>
      </w:pPr>
      <w:hyperlink r:id="rId10" w:history="1">
        <w:r w:rsidR="00704145" w:rsidRPr="00DC5A29">
          <w:rPr>
            <w:rStyle w:val="Hyperlink"/>
            <w:rFonts w:ascii="Times New Roman" w:hAnsi="Times New Roman"/>
            <w:color w:val="auto"/>
            <w:sz w:val="20"/>
            <w:szCs w:val="20"/>
            <w:u w:val="none"/>
            <w:lang w:val="lv-LV"/>
          </w:rPr>
          <w:t>marcis.arins@iem.gov.lv</w:t>
        </w:r>
      </w:hyperlink>
    </w:p>
    <w:p w14:paraId="5605FF3F" w14:textId="77777777" w:rsidR="00DC5A29" w:rsidRPr="00DC5A29" w:rsidRDefault="00DC5A29" w:rsidP="00D0725E">
      <w:pPr>
        <w:pStyle w:val="Header"/>
        <w:tabs>
          <w:tab w:val="left" w:pos="720"/>
        </w:tabs>
        <w:rPr>
          <w:rFonts w:ascii="Times New Roman" w:hAnsi="Times New Roman"/>
          <w:sz w:val="20"/>
          <w:szCs w:val="20"/>
          <w:lang w:val="lv-LV"/>
        </w:rPr>
      </w:pPr>
    </w:p>
    <w:p w14:paraId="6E70C78A" w14:textId="77777777" w:rsidR="005E4870" w:rsidRPr="00DC5A29" w:rsidRDefault="005E4870" w:rsidP="005E4870">
      <w:pPr>
        <w:pStyle w:val="Header"/>
        <w:tabs>
          <w:tab w:val="left" w:pos="720"/>
        </w:tabs>
        <w:rPr>
          <w:rFonts w:ascii="Times New Roman" w:hAnsi="Times New Roman"/>
          <w:sz w:val="20"/>
          <w:szCs w:val="20"/>
          <w:lang w:val="lv-LV"/>
        </w:rPr>
      </w:pPr>
      <w:r w:rsidRPr="00DC5A29">
        <w:rPr>
          <w:rFonts w:ascii="Times New Roman" w:hAnsi="Times New Roman"/>
          <w:sz w:val="20"/>
          <w:szCs w:val="20"/>
          <w:lang w:val="lv-LV"/>
        </w:rPr>
        <w:t>Ainars Cīrulis, 67086493</w:t>
      </w:r>
    </w:p>
    <w:p w14:paraId="1F3279A1" w14:textId="54A33E71" w:rsidR="005E4870" w:rsidRPr="00DC5A29" w:rsidRDefault="00DC5A29" w:rsidP="005E4870">
      <w:pPr>
        <w:pStyle w:val="Header"/>
        <w:tabs>
          <w:tab w:val="left" w:pos="720"/>
        </w:tabs>
        <w:rPr>
          <w:rStyle w:val="Hyperlink"/>
          <w:rFonts w:ascii="Times New Roman" w:hAnsi="Times New Roman"/>
          <w:color w:val="auto"/>
          <w:sz w:val="20"/>
          <w:szCs w:val="20"/>
          <w:u w:val="none"/>
          <w:lang w:val="lv-LV"/>
        </w:rPr>
      </w:pPr>
      <w:hyperlink r:id="rId11" w:history="1">
        <w:r w:rsidR="005E4870" w:rsidRPr="00DC5A29">
          <w:rPr>
            <w:rStyle w:val="Hyperlink"/>
            <w:rFonts w:ascii="Times New Roman" w:hAnsi="Times New Roman"/>
            <w:color w:val="auto"/>
            <w:sz w:val="20"/>
            <w:szCs w:val="20"/>
            <w:u w:val="none"/>
            <w:lang w:val="lv-LV"/>
          </w:rPr>
          <w:t>ainars.cirulis@iem.gov.lv</w:t>
        </w:r>
      </w:hyperlink>
    </w:p>
    <w:p w14:paraId="41722380" w14:textId="77777777" w:rsidR="00D01991" w:rsidRDefault="00D01991" w:rsidP="00520FBC">
      <w:pPr>
        <w:pStyle w:val="Header"/>
        <w:tabs>
          <w:tab w:val="left" w:pos="720"/>
        </w:tabs>
        <w:jc w:val="center"/>
        <w:rPr>
          <w:rFonts w:ascii="Times New Roman" w:hAnsi="Times New Roman"/>
          <w:sz w:val="24"/>
          <w:szCs w:val="24"/>
          <w:lang w:val="lv-LV"/>
        </w:rPr>
      </w:pPr>
    </w:p>
    <w:p w14:paraId="670F82D4" w14:textId="52C8C4BC" w:rsidR="00B24633" w:rsidRDefault="00520FBC" w:rsidP="00D01991">
      <w:pPr>
        <w:pStyle w:val="Header"/>
        <w:tabs>
          <w:tab w:val="left" w:pos="720"/>
        </w:tabs>
        <w:jc w:val="center"/>
        <w:rPr>
          <w:rStyle w:val="Hyperlink"/>
          <w:rFonts w:ascii="Times New Roman" w:hAnsi="Times New Roman"/>
          <w:color w:val="auto"/>
          <w:sz w:val="24"/>
          <w:szCs w:val="24"/>
          <w:u w:val="none"/>
          <w:lang w:val="lv-LV"/>
        </w:rPr>
      </w:pPr>
      <w:r w:rsidRPr="00000D99">
        <w:rPr>
          <w:rFonts w:ascii="Times New Roman" w:hAnsi="Times New Roman"/>
          <w:sz w:val="24"/>
          <w:szCs w:val="24"/>
          <w:lang w:val="lv-LV"/>
        </w:rPr>
        <w:t>DOKUMENTS PARAKSTĪTS AR DROŠU ELEKTRONISKO PARAKSTU UN SATUR LAIKA ZĪMOGU</w:t>
      </w:r>
    </w:p>
    <w:p w14:paraId="21A85F6F" w14:textId="3CA4D860" w:rsidR="00507519" w:rsidRPr="00730B3F" w:rsidRDefault="00507519" w:rsidP="004C7AED">
      <w:pPr>
        <w:pStyle w:val="Header"/>
        <w:tabs>
          <w:tab w:val="left" w:pos="720"/>
        </w:tabs>
        <w:rPr>
          <w:rFonts w:ascii="Times New Roman" w:hAnsi="Times New Roman"/>
          <w:sz w:val="24"/>
          <w:szCs w:val="24"/>
          <w:lang w:val="lv-LV"/>
        </w:rPr>
        <w:sectPr w:rsidR="00507519" w:rsidRPr="00730B3F" w:rsidSect="00E5618B">
          <w:headerReference w:type="default" r:id="rId12"/>
          <w:pgSz w:w="11906" w:h="16838"/>
          <w:pgMar w:top="851" w:right="1134" w:bottom="567" w:left="1701" w:header="709" w:footer="709" w:gutter="0"/>
          <w:cols w:space="708"/>
          <w:titlePg/>
          <w:docGrid w:linePitch="360"/>
        </w:sectPr>
      </w:pPr>
    </w:p>
    <w:p w14:paraId="38EE7F8C" w14:textId="70E6BBC0" w:rsidR="00FC1938" w:rsidRPr="00730B3F" w:rsidRDefault="009F212B" w:rsidP="00D0725E">
      <w:pPr>
        <w:pStyle w:val="Header"/>
        <w:tabs>
          <w:tab w:val="left" w:pos="720"/>
        </w:tabs>
        <w:jc w:val="right"/>
        <w:rPr>
          <w:rFonts w:ascii="Times New Roman" w:hAnsi="Times New Roman"/>
          <w:bCs/>
          <w:sz w:val="24"/>
          <w:szCs w:val="24"/>
          <w:lang w:val="lv-LV"/>
        </w:rPr>
      </w:pPr>
      <w:r w:rsidRPr="00730B3F">
        <w:rPr>
          <w:rFonts w:ascii="Times New Roman" w:hAnsi="Times New Roman"/>
          <w:bCs/>
          <w:sz w:val="24"/>
          <w:szCs w:val="24"/>
          <w:lang w:val="lv-LV"/>
        </w:rPr>
        <w:lastRenderedPageBreak/>
        <w:t>Pielikums</w:t>
      </w:r>
    </w:p>
    <w:p w14:paraId="49E52999" w14:textId="542AA3DC" w:rsidR="00704145" w:rsidRPr="00730B3F" w:rsidRDefault="009F212B" w:rsidP="00D0725E">
      <w:pPr>
        <w:pStyle w:val="Header"/>
        <w:tabs>
          <w:tab w:val="left" w:pos="720"/>
        </w:tabs>
        <w:jc w:val="right"/>
        <w:rPr>
          <w:rFonts w:ascii="Times New Roman" w:hAnsi="Times New Roman"/>
          <w:bCs/>
          <w:sz w:val="24"/>
          <w:szCs w:val="24"/>
          <w:lang w:val="lv-LV"/>
        </w:rPr>
      </w:pPr>
      <w:r w:rsidRPr="00730B3F">
        <w:rPr>
          <w:rFonts w:ascii="Times New Roman" w:hAnsi="Times New Roman"/>
          <w:bCs/>
          <w:sz w:val="24"/>
          <w:szCs w:val="24"/>
          <w:lang w:val="lv-LV"/>
        </w:rPr>
        <w:t xml:space="preserve">Iekšlietu ministrijas </w:t>
      </w:r>
      <w:r w:rsidR="00B478C5">
        <w:rPr>
          <w:rFonts w:ascii="Times New Roman" w:hAnsi="Times New Roman"/>
          <w:bCs/>
          <w:sz w:val="24"/>
          <w:szCs w:val="24"/>
          <w:lang w:val="lv-LV"/>
        </w:rPr>
        <w:t>202</w:t>
      </w:r>
      <w:r w:rsidR="004C7AED">
        <w:rPr>
          <w:rFonts w:ascii="Times New Roman" w:hAnsi="Times New Roman"/>
          <w:bCs/>
          <w:sz w:val="24"/>
          <w:szCs w:val="24"/>
          <w:lang w:val="lv-LV"/>
        </w:rPr>
        <w:t>6</w:t>
      </w:r>
      <w:r w:rsidRPr="00730B3F">
        <w:rPr>
          <w:rFonts w:ascii="Times New Roman" w:hAnsi="Times New Roman"/>
          <w:bCs/>
          <w:sz w:val="24"/>
          <w:szCs w:val="24"/>
          <w:lang w:val="lv-LV"/>
        </w:rPr>
        <w:t>.</w:t>
      </w:r>
      <w:r w:rsidR="00B478C5">
        <w:rPr>
          <w:rFonts w:ascii="Times New Roman" w:hAnsi="Times New Roman"/>
          <w:bCs/>
          <w:sz w:val="24"/>
          <w:szCs w:val="24"/>
          <w:lang w:val="lv-LV"/>
        </w:rPr>
        <w:t xml:space="preserve"> </w:t>
      </w:r>
      <w:r w:rsidRPr="00730B3F">
        <w:rPr>
          <w:rFonts w:ascii="Times New Roman" w:hAnsi="Times New Roman"/>
          <w:bCs/>
          <w:sz w:val="24"/>
          <w:szCs w:val="24"/>
          <w:lang w:val="lv-LV"/>
        </w:rPr>
        <w:t xml:space="preserve">gada čempionāta </w:t>
      </w:r>
    </w:p>
    <w:p w14:paraId="7779A79F" w14:textId="77777777" w:rsidR="00704145" w:rsidRPr="00730B3F" w:rsidRDefault="009F212B" w:rsidP="00D0725E">
      <w:pPr>
        <w:pStyle w:val="Header"/>
        <w:tabs>
          <w:tab w:val="left" w:pos="720"/>
        </w:tabs>
        <w:jc w:val="right"/>
        <w:rPr>
          <w:rFonts w:ascii="Times New Roman" w:hAnsi="Times New Roman"/>
          <w:bCs/>
          <w:sz w:val="24"/>
          <w:szCs w:val="24"/>
          <w:lang w:val="lv-LV"/>
        </w:rPr>
      </w:pPr>
      <w:r w:rsidRPr="00730B3F">
        <w:rPr>
          <w:rFonts w:ascii="Times New Roman" w:hAnsi="Times New Roman"/>
          <w:bCs/>
          <w:sz w:val="24"/>
          <w:szCs w:val="24"/>
          <w:lang w:val="lv-LV"/>
        </w:rPr>
        <w:t>sacensību nolikumam</w:t>
      </w:r>
    </w:p>
    <w:tbl>
      <w:tblPr>
        <w:tblW w:w="14601" w:type="dxa"/>
        <w:tblLayout w:type="fixed"/>
        <w:tblLook w:val="04A0" w:firstRow="1" w:lastRow="0" w:firstColumn="1" w:lastColumn="0" w:noHBand="0" w:noVBand="1"/>
      </w:tblPr>
      <w:tblGrid>
        <w:gridCol w:w="14601"/>
      </w:tblGrid>
      <w:tr w:rsidR="00C7293C" w:rsidRPr="00730B3F" w14:paraId="78066DDF" w14:textId="77777777" w:rsidTr="00A23CFB">
        <w:trPr>
          <w:trHeight w:val="7544"/>
        </w:trPr>
        <w:tc>
          <w:tcPr>
            <w:tcW w:w="14601" w:type="dxa"/>
          </w:tcPr>
          <w:p w14:paraId="11208530" w14:textId="77777777" w:rsidR="00704145" w:rsidRPr="00730B3F" w:rsidRDefault="009F212B" w:rsidP="00D0725E">
            <w:pPr>
              <w:pStyle w:val="Header"/>
              <w:tabs>
                <w:tab w:val="left" w:pos="720"/>
              </w:tabs>
              <w:jc w:val="center"/>
              <w:rPr>
                <w:rFonts w:ascii="Times New Roman" w:hAnsi="Times New Roman"/>
                <w:bCs/>
                <w:sz w:val="24"/>
                <w:szCs w:val="24"/>
                <w:lang w:val="lv-LV"/>
              </w:rPr>
            </w:pPr>
            <w:r w:rsidRPr="00730B3F">
              <w:rPr>
                <w:rFonts w:ascii="Times New Roman" w:hAnsi="Times New Roman"/>
                <w:bCs/>
                <w:sz w:val="24"/>
                <w:szCs w:val="24"/>
                <w:lang w:val="lv-LV"/>
              </w:rPr>
              <w:t>___________________________________ komandas</w:t>
            </w:r>
          </w:p>
          <w:p w14:paraId="27A230D2" w14:textId="77777777" w:rsidR="00704145" w:rsidRPr="00730B3F" w:rsidRDefault="009F212B" w:rsidP="00D0725E">
            <w:pPr>
              <w:pStyle w:val="Header"/>
              <w:tabs>
                <w:tab w:val="left" w:pos="720"/>
              </w:tabs>
              <w:jc w:val="center"/>
              <w:rPr>
                <w:rFonts w:ascii="Times New Roman" w:hAnsi="Times New Roman"/>
                <w:sz w:val="24"/>
                <w:szCs w:val="24"/>
                <w:lang w:val="lv-LV"/>
              </w:rPr>
            </w:pPr>
            <w:r w:rsidRPr="00730B3F">
              <w:rPr>
                <w:rFonts w:ascii="Times New Roman" w:hAnsi="Times New Roman"/>
                <w:bCs/>
                <w:sz w:val="24"/>
                <w:szCs w:val="24"/>
                <w:lang w:val="lv-LV"/>
              </w:rPr>
              <w:t>(iestādes nosaukums)</w:t>
            </w:r>
          </w:p>
          <w:p w14:paraId="1437AC7A" w14:textId="77777777" w:rsidR="00704145" w:rsidRPr="00730B3F" w:rsidRDefault="00704145" w:rsidP="00D0725E">
            <w:pPr>
              <w:pStyle w:val="Header"/>
              <w:tabs>
                <w:tab w:val="left" w:pos="720"/>
              </w:tabs>
              <w:jc w:val="center"/>
              <w:rPr>
                <w:rFonts w:ascii="Times New Roman" w:hAnsi="Times New Roman"/>
                <w:b/>
                <w:sz w:val="24"/>
                <w:szCs w:val="24"/>
                <w:lang w:val="lv-LV"/>
              </w:rPr>
            </w:pPr>
          </w:p>
          <w:p w14:paraId="36E08309" w14:textId="77777777" w:rsidR="00704145" w:rsidRPr="00730B3F" w:rsidRDefault="009F212B" w:rsidP="00D0725E">
            <w:pPr>
              <w:pStyle w:val="Header"/>
              <w:tabs>
                <w:tab w:val="left" w:pos="720"/>
              </w:tabs>
              <w:jc w:val="center"/>
              <w:rPr>
                <w:rFonts w:ascii="Times New Roman" w:hAnsi="Times New Roman"/>
                <w:bCs/>
                <w:sz w:val="24"/>
                <w:szCs w:val="24"/>
                <w:lang w:val="lv-LV"/>
              </w:rPr>
            </w:pPr>
            <w:r w:rsidRPr="00730B3F">
              <w:rPr>
                <w:rFonts w:ascii="Times New Roman" w:hAnsi="Times New Roman"/>
                <w:bCs/>
                <w:sz w:val="24"/>
                <w:szCs w:val="24"/>
                <w:lang w:val="lv-LV"/>
              </w:rPr>
              <w:t>PIETEIKUMS</w:t>
            </w:r>
          </w:p>
          <w:p w14:paraId="5E0FCB61" w14:textId="7894053F" w:rsidR="00704145" w:rsidRDefault="009F212B" w:rsidP="00D0725E">
            <w:pPr>
              <w:pStyle w:val="Header"/>
              <w:tabs>
                <w:tab w:val="left" w:pos="720"/>
              </w:tabs>
              <w:jc w:val="center"/>
              <w:rPr>
                <w:rFonts w:ascii="Times New Roman" w:hAnsi="Times New Roman"/>
                <w:sz w:val="24"/>
                <w:szCs w:val="24"/>
                <w:lang w:val="lv-LV"/>
              </w:rPr>
            </w:pPr>
            <w:r w:rsidRPr="00730B3F">
              <w:rPr>
                <w:rFonts w:ascii="Times New Roman" w:hAnsi="Times New Roman"/>
                <w:sz w:val="24"/>
                <w:szCs w:val="24"/>
                <w:lang w:val="lv-LV"/>
              </w:rPr>
              <w:t>da</w:t>
            </w:r>
            <w:r w:rsidR="00B478C5">
              <w:rPr>
                <w:rFonts w:ascii="Times New Roman" w:hAnsi="Times New Roman"/>
                <w:sz w:val="24"/>
                <w:szCs w:val="24"/>
                <w:lang w:val="lv-LV"/>
              </w:rPr>
              <w:t>lībai Iekšlietu ministrijas 202</w:t>
            </w:r>
            <w:r w:rsidR="004C7AED">
              <w:rPr>
                <w:rFonts w:ascii="Times New Roman" w:hAnsi="Times New Roman"/>
                <w:sz w:val="24"/>
                <w:szCs w:val="24"/>
                <w:lang w:val="lv-LV"/>
              </w:rPr>
              <w:t>6</w:t>
            </w:r>
            <w:r w:rsidRPr="00730B3F">
              <w:rPr>
                <w:rFonts w:ascii="Times New Roman" w:hAnsi="Times New Roman"/>
                <w:sz w:val="24"/>
                <w:szCs w:val="24"/>
                <w:lang w:val="lv-LV"/>
              </w:rPr>
              <w:t>.</w:t>
            </w:r>
            <w:r w:rsidR="00B478C5">
              <w:rPr>
                <w:rFonts w:ascii="Times New Roman" w:hAnsi="Times New Roman"/>
                <w:sz w:val="24"/>
                <w:szCs w:val="24"/>
                <w:lang w:val="lv-LV"/>
              </w:rPr>
              <w:t xml:space="preserve"> </w:t>
            </w:r>
            <w:r w:rsidRPr="00730B3F">
              <w:rPr>
                <w:rFonts w:ascii="Times New Roman" w:hAnsi="Times New Roman"/>
                <w:sz w:val="24"/>
                <w:szCs w:val="24"/>
                <w:lang w:val="lv-LV"/>
              </w:rPr>
              <w:t>gada čempionāta sacensībām</w:t>
            </w:r>
          </w:p>
          <w:p w14:paraId="1EFA43A6" w14:textId="77777777" w:rsidR="00704145" w:rsidRPr="00730B3F" w:rsidRDefault="009F212B" w:rsidP="00D0725E">
            <w:pPr>
              <w:pStyle w:val="Header"/>
              <w:tabs>
                <w:tab w:val="left" w:pos="720"/>
              </w:tabs>
              <w:jc w:val="center"/>
              <w:rPr>
                <w:rFonts w:ascii="Times New Roman" w:hAnsi="Times New Roman"/>
                <w:sz w:val="24"/>
                <w:szCs w:val="24"/>
                <w:lang w:val="lv-LV"/>
              </w:rPr>
            </w:pPr>
            <w:r w:rsidRPr="00730B3F">
              <w:rPr>
                <w:rFonts w:ascii="Times New Roman" w:hAnsi="Times New Roman"/>
                <w:sz w:val="24"/>
                <w:szCs w:val="24"/>
                <w:lang w:val="lv-LV"/>
              </w:rPr>
              <w:t>______________________________________</w:t>
            </w:r>
          </w:p>
          <w:p w14:paraId="0201F101" w14:textId="41005138" w:rsidR="00704145" w:rsidRDefault="009F212B" w:rsidP="004A18CF">
            <w:pPr>
              <w:pStyle w:val="Header"/>
              <w:tabs>
                <w:tab w:val="left" w:pos="720"/>
              </w:tabs>
              <w:jc w:val="center"/>
              <w:rPr>
                <w:rFonts w:ascii="Times New Roman" w:hAnsi="Times New Roman"/>
                <w:sz w:val="24"/>
                <w:szCs w:val="24"/>
                <w:lang w:val="lv-LV"/>
              </w:rPr>
            </w:pPr>
            <w:r w:rsidRPr="00730B3F">
              <w:rPr>
                <w:rFonts w:ascii="Times New Roman" w:hAnsi="Times New Roman"/>
                <w:sz w:val="24"/>
                <w:szCs w:val="24"/>
                <w:lang w:val="lv-LV"/>
              </w:rPr>
              <w:t>(sporta veids)</w:t>
            </w:r>
          </w:p>
          <w:p w14:paraId="4438A33E" w14:textId="77777777" w:rsidR="004A18CF" w:rsidRPr="00730B3F" w:rsidRDefault="004A18CF" w:rsidP="004A18CF">
            <w:pPr>
              <w:pStyle w:val="Header"/>
              <w:tabs>
                <w:tab w:val="left" w:pos="720"/>
              </w:tabs>
              <w:jc w:val="center"/>
              <w:rPr>
                <w:rFonts w:ascii="Times New Roman" w:hAnsi="Times New Roman"/>
                <w:sz w:val="24"/>
                <w:szCs w:val="24"/>
                <w:lang w:val="lv-LV"/>
              </w:rPr>
            </w:pPr>
          </w:p>
          <w:tbl>
            <w:tblPr>
              <w:tblW w:w="14459" w:type="dxa"/>
              <w:tblLayout w:type="fixed"/>
              <w:tblCellMar>
                <w:left w:w="11" w:type="dxa"/>
                <w:right w:w="11" w:type="dxa"/>
              </w:tblCellMar>
              <w:tblLook w:val="04A0" w:firstRow="1" w:lastRow="0" w:firstColumn="1" w:lastColumn="0" w:noHBand="0" w:noVBand="1"/>
            </w:tblPr>
            <w:tblGrid>
              <w:gridCol w:w="843"/>
              <w:gridCol w:w="3997"/>
              <w:gridCol w:w="1985"/>
              <w:gridCol w:w="2134"/>
              <w:gridCol w:w="3110"/>
              <w:gridCol w:w="2390"/>
            </w:tblGrid>
            <w:tr w:rsidR="00C7293C" w:rsidRPr="00730B3F" w14:paraId="197AA9C6" w14:textId="77777777" w:rsidTr="00520FBC">
              <w:trPr>
                <w:trHeight w:hRule="exact" w:val="1661"/>
              </w:trPr>
              <w:tc>
                <w:tcPr>
                  <w:tcW w:w="843" w:type="dxa"/>
                  <w:tcBorders>
                    <w:top w:val="single" w:sz="6" w:space="0" w:color="000000"/>
                    <w:left w:val="single" w:sz="6" w:space="0" w:color="000000"/>
                    <w:bottom w:val="single" w:sz="6" w:space="0" w:color="000000"/>
                    <w:right w:val="nil"/>
                  </w:tcBorders>
                  <w:hideMark/>
                </w:tcPr>
                <w:p w14:paraId="1F876199" w14:textId="77777777" w:rsidR="00704145" w:rsidRPr="00730B3F" w:rsidRDefault="009F212B" w:rsidP="006B4400">
                  <w:pPr>
                    <w:pStyle w:val="Header"/>
                    <w:tabs>
                      <w:tab w:val="left" w:pos="720"/>
                    </w:tabs>
                    <w:jc w:val="center"/>
                    <w:rPr>
                      <w:rFonts w:ascii="Times New Roman" w:hAnsi="Times New Roman"/>
                      <w:b/>
                      <w:bCs/>
                      <w:sz w:val="24"/>
                      <w:szCs w:val="24"/>
                      <w:lang w:val="lv-LV"/>
                    </w:rPr>
                  </w:pPr>
                  <w:r w:rsidRPr="00730B3F">
                    <w:rPr>
                      <w:rFonts w:ascii="Times New Roman" w:hAnsi="Times New Roman"/>
                      <w:b/>
                      <w:bCs/>
                      <w:sz w:val="24"/>
                      <w:szCs w:val="24"/>
                      <w:lang w:val="lv-LV"/>
                    </w:rPr>
                    <w:t>Nr.</w:t>
                  </w:r>
                </w:p>
                <w:p w14:paraId="27B7E0D6" w14:textId="77777777" w:rsidR="00704145" w:rsidRPr="00730B3F" w:rsidRDefault="009F212B" w:rsidP="006B4400">
                  <w:pPr>
                    <w:pStyle w:val="Header"/>
                    <w:tabs>
                      <w:tab w:val="left" w:pos="720"/>
                    </w:tabs>
                    <w:jc w:val="center"/>
                    <w:rPr>
                      <w:rFonts w:ascii="Times New Roman" w:hAnsi="Times New Roman"/>
                      <w:b/>
                      <w:bCs/>
                      <w:sz w:val="24"/>
                      <w:szCs w:val="24"/>
                      <w:lang w:val="lv-LV"/>
                    </w:rPr>
                  </w:pPr>
                  <w:r w:rsidRPr="00730B3F">
                    <w:rPr>
                      <w:rFonts w:ascii="Times New Roman" w:hAnsi="Times New Roman"/>
                      <w:b/>
                      <w:bCs/>
                      <w:sz w:val="24"/>
                      <w:szCs w:val="24"/>
                      <w:lang w:val="lv-LV"/>
                    </w:rPr>
                    <w:t>p.k.</w:t>
                  </w:r>
                </w:p>
              </w:tc>
              <w:tc>
                <w:tcPr>
                  <w:tcW w:w="3997" w:type="dxa"/>
                  <w:tcBorders>
                    <w:top w:val="single" w:sz="6" w:space="0" w:color="000000"/>
                    <w:left w:val="single" w:sz="6" w:space="0" w:color="000000"/>
                    <w:bottom w:val="single" w:sz="6" w:space="0" w:color="000000"/>
                    <w:right w:val="nil"/>
                  </w:tcBorders>
                  <w:hideMark/>
                </w:tcPr>
                <w:p w14:paraId="54392957" w14:textId="77777777" w:rsidR="00704145" w:rsidRPr="00730B3F" w:rsidRDefault="009F212B" w:rsidP="006B4400">
                  <w:pPr>
                    <w:pStyle w:val="Header"/>
                    <w:tabs>
                      <w:tab w:val="left" w:pos="720"/>
                    </w:tabs>
                    <w:jc w:val="center"/>
                    <w:rPr>
                      <w:rFonts w:ascii="Times New Roman" w:hAnsi="Times New Roman"/>
                      <w:b/>
                      <w:sz w:val="24"/>
                      <w:szCs w:val="24"/>
                      <w:lang w:val="lv-LV"/>
                    </w:rPr>
                  </w:pPr>
                  <w:r w:rsidRPr="00730B3F">
                    <w:rPr>
                      <w:rFonts w:ascii="Times New Roman" w:hAnsi="Times New Roman"/>
                      <w:b/>
                      <w:sz w:val="24"/>
                      <w:szCs w:val="24"/>
                      <w:lang w:val="lv-LV"/>
                    </w:rPr>
                    <w:t>Vārds Uzvārds</w:t>
                  </w:r>
                </w:p>
              </w:tc>
              <w:tc>
                <w:tcPr>
                  <w:tcW w:w="1985" w:type="dxa"/>
                  <w:tcBorders>
                    <w:top w:val="single" w:sz="6" w:space="0" w:color="000000"/>
                    <w:left w:val="single" w:sz="6" w:space="0" w:color="000000"/>
                    <w:bottom w:val="single" w:sz="6" w:space="0" w:color="000000"/>
                    <w:right w:val="nil"/>
                  </w:tcBorders>
                  <w:hideMark/>
                </w:tcPr>
                <w:p w14:paraId="2FF3BFE7" w14:textId="77777777" w:rsidR="00704145" w:rsidRPr="00730B3F" w:rsidRDefault="009F212B" w:rsidP="006B4400">
                  <w:pPr>
                    <w:pStyle w:val="Header"/>
                    <w:tabs>
                      <w:tab w:val="left" w:pos="720"/>
                    </w:tabs>
                    <w:jc w:val="center"/>
                    <w:rPr>
                      <w:rFonts w:ascii="Times New Roman" w:hAnsi="Times New Roman"/>
                      <w:b/>
                      <w:sz w:val="24"/>
                      <w:szCs w:val="24"/>
                      <w:lang w:val="lv-LV"/>
                    </w:rPr>
                  </w:pPr>
                  <w:r w:rsidRPr="00730B3F">
                    <w:rPr>
                      <w:rFonts w:ascii="Times New Roman" w:hAnsi="Times New Roman"/>
                      <w:b/>
                      <w:sz w:val="24"/>
                      <w:szCs w:val="24"/>
                      <w:lang w:val="lv-LV"/>
                    </w:rPr>
                    <w:t>Dzimšanas gads</w:t>
                  </w:r>
                </w:p>
              </w:tc>
              <w:tc>
                <w:tcPr>
                  <w:tcW w:w="2134" w:type="dxa"/>
                  <w:tcBorders>
                    <w:top w:val="single" w:sz="6" w:space="0" w:color="000000"/>
                    <w:left w:val="single" w:sz="6" w:space="0" w:color="000000"/>
                    <w:bottom w:val="single" w:sz="6" w:space="0" w:color="000000"/>
                    <w:right w:val="single" w:sz="6" w:space="0" w:color="000000"/>
                  </w:tcBorders>
                  <w:hideMark/>
                </w:tcPr>
                <w:p w14:paraId="3515DDD4" w14:textId="77777777" w:rsidR="00704145" w:rsidRPr="00730B3F" w:rsidRDefault="009F212B" w:rsidP="006B4400">
                  <w:pPr>
                    <w:pStyle w:val="Header"/>
                    <w:tabs>
                      <w:tab w:val="left" w:pos="720"/>
                    </w:tabs>
                    <w:jc w:val="center"/>
                    <w:rPr>
                      <w:rFonts w:ascii="Times New Roman" w:hAnsi="Times New Roman"/>
                      <w:b/>
                      <w:sz w:val="24"/>
                      <w:szCs w:val="24"/>
                      <w:lang w:val="lv-LV"/>
                    </w:rPr>
                  </w:pPr>
                  <w:r w:rsidRPr="00730B3F">
                    <w:rPr>
                      <w:rFonts w:ascii="Times New Roman" w:hAnsi="Times New Roman"/>
                      <w:b/>
                      <w:sz w:val="24"/>
                      <w:szCs w:val="24"/>
                      <w:lang w:val="lv-LV"/>
                    </w:rPr>
                    <w:t>Disciplīna</w:t>
                  </w:r>
                </w:p>
              </w:tc>
              <w:tc>
                <w:tcPr>
                  <w:tcW w:w="3110" w:type="dxa"/>
                  <w:tcBorders>
                    <w:top w:val="single" w:sz="6" w:space="0" w:color="000000"/>
                    <w:left w:val="single" w:sz="6" w:space="0" w:color="000000"/>
                    <w:bottom w:val="single" w:sz="6" w:space="0" w:color="000000"/>
                    <w:right w:val="single" w:sz="6" w:space="0" w:color="000000"/>
                  </w:tcBorders>
                </w:tcPr>
                <w:p w14:paraId="22EBF0D9" w14:textId="77777777" w:rsidR="00704145" w:rsidRPr="00730B3F" w:rsidRDefault="009F212B" w:rsidP="006B4400">
                  <w:pPr>
                    <w:pStyle w:val="Header"/>
                    <w:tabs>
                      <w:tab w:val="left" w:pos="720"/>
                    </w:tabs>
                    <w:jc w:val="center"/>
                    <w:rPr>
                      <w:rFonts w:ascii="Times New Roman" w:hAnsi="Times New Roman"/>
                      <w:b/>
                      <w:sz w:val="24"/>
                      <w:szCs w:val="24"/>
                      <w:lang w:val="lv-LV"/>
                    </w:rPr>
                  </w:pPr>
                  <w:r w:rsidRPr="00730B3F">
                    <w:rPr>
                      <w:rFonts w:ascii="Times New Roman" w:hAnsi="Times New Roman"/>
                      <w:b/>
                      <w:sz w:val="24"/>
                      <w:szCs w:val="24"/>
                      <w:lang w:val="lv-LV"/>
                    </w:rPr>
                    <w:t>Paraksts</w:t>
                  </w:r>
                </w:p>
                <w:p w14:paraId="50837EB6" w14:textId="72657D61" w:rsidR="00704145" w:rsidRPr="00730B3F" w:rsidRDefault="0020206F" w:rsidP="006B4400">
                  <w:pPr>
                    <w:pStyle w:val="Header"/>
                    <w:tabs>
                      <w:tab w:val="left" w:pos="720"/>
                    </w:tabs>
                    <w:jc w:val="both"/>
                    <w:rPr>
                      <w:rFonts w:ascii="Times New Roman" w:hAnsi="Times New Roman"/>
                      <w:b/>
                      <w:sz w:val="24"/>
                      <w:szCs w:val="24"/>
                      <w:lang w:val="lv-LV"/>
                    </w:rPr>
                  </w:pPr>
                  <w:r w:rsidRPr="00520FBC">
                    <w:rPr>
                      <w:rFonts w:ascii="Times New Roman" w:hAnsi="Times New Roman"/>
                      <w:lang w:val="lv-LV"/>
                    </w:rPr>
                    <w:t>Esmu informēts par</w:t>
                  </w:r>
                  <w:r w:rsidR="009F212B" w:rsidRPr="00520FBC">
                    <w:rPr>
                      <w:rFonts w:ascii="Times New Roman" w:hAnsi="Times New Roman"/>
                      <w:lang w:val="lv-LV"/>
                    </w:rPr>
                    <w:t xml:space="preserve"> šajā pieteikumā </w:t>
                  </w:r>
                  <w:r w:rsidRPr="00520FBC">
                    <w:rPr>
                      <w:rFonts w:ascii="Times New Roman" w:hAnsi="Times New Roman"/>
                      <w:lang w:val="lv-LV"/>
                    </w:rPr>
                    <w:t>norādīto personas datu apstrādes mērķi</w:t>
                  </w:r>
                  <w:r w:rsidR="009F212B" w:rsidRPr="00520FBC">
                    <w:rPr>
                      <w:rFonts w:ascii="Times New Roman" w:hAnsi="Times New Roman"/>
                      <w:lang w:val="lv-LV"/>
                    </w:rPr>
                    <w:t>* saskaņā ar I</w:t>
                  </w:r>
                  <w:r w:rsidR="00B478C5" w:rsidRPr="00520FBC">
                    <w:rPr>
                      <w:rFonts w:ascii="Times New Roman" w:hAnsi="Times New Roman"/>
                      <w:lang w:val="lv-LV"/>
                    </w:rPr>
                    <w:t>ekšlietu ministrijas 202</w:t>
                  </w:r>
                  <w:r w:rsidR="004C7AED">
                    <w:rPr>
                      <w:rFonts w:ascii="Times New Roman" w:hAnsi="Times New Roman"/>
                      <w:lang w:val="lv-LV"/>
                    </w:rPr>
                    <w:t>6</w:t>
                  </w:r>
                  <w:r w:rsidR="009F212B" w:rsidRPr="00520FBC">
                    <w:rPr>
                      <w:rFonts w:ascii="Times New Roman" w:hAnsi="Times New Roman"/>
                      <w:lang w:val="lv-LV"/>
                    </w:rPr>
                    <w:t>.</w:t>
                  </w:r>
                  <w:r w:rsidR="00B478C5" w:rsidRPr="00520FBC">
                    <w:rPr>
                      <w:rFonts w:ascii="Times New Roman" w:hAnsi="Times New Roman"/>
                      <w:lang w:val="lv-LV"/>
                    </w:rPr>
                    <w:t xml:space="preserve"> </w:t>
                  </w:r>
                  <w:r w:rsidR="009F212B" w:rsidRPr="00520FBC">
                    <w:rPr>
                      <w:rFonts w:ascii="Times New Roman" w:hAnsi="Times New Roman"/>
                      <w:lang w:val="lv-LV"/>
                    </w:rPr>
                    <w:t>gada čempionāta sacensību nolikumu.</w:t>
                  </w:r>
                </w:p>
              </w:tc>
              <w:tc>
                <w:tcPr>
                  <w:tcW w:w="2390" w:type="dxa"/>
                  <w:tcBorders>
                    <w:top w:val="single" w:sz="6" w:space="0" w:color="000000"/>
                    <w:left w:val="single" w:sz="6" w:space="0" w:color="000000"/>
                    <w:bottom w:val="single" w:sz="6" w:space="0" w:color="000000"/>
                    <w:right w:val="single" w:sz="6" w:space="0" w:color="000000"/>
                  </w:tcBorders>
                </w:tcPr>
                <w:p w14:paraId="5FA0E9B3" w14:textId="77777777" w:rsidR="00704145" w:rsidRPr="00730B3F" w:rsidRDefault="009F212B" w:rsidP="006B4400">
                  <w:pPr>
                    <w:pStyle w:val="Header"/>
                    <w:tabs>
                      <w:tab w:val="left" w:pos="720"/>
                    </w:tabs>
                    <w:jc w:val="center"/>
                    <w:rPr>
                      <w:rFonts w:ascii="Times New Roman" w:hAnsi="Times New Roman"/>
                      <w:b/>
                      <w:sz w:val="24"/>
                      <w:szCs w:val="24"/>
                      <w:lang w:val="lv-LV"/>
                    </w:rPr>
                  </w:pPr>
                  <w:r w:rsidRPr="00730B3F">
                    <w:rPr>
                      <w:rFonts w:ascii="Times New Roman" w:hAnsi="Times New Roman"/>
                      <w:b/>
                      <w:sz w:val="24"/>
                      <w:szCs w:val="24"/>
                      <w:lang w:val="lv-LV"/>
                    </w:rPr>
                    <w:t>Paraksta datums</w:t>
                  </w:r>
                </w:p>
                <w:p w14:paraId="3B327336" w14:textId="77777777" w:rsidR="00704145" w:rsidRPr="00730B3F" w:rsidRDefault="009F212B" w:rsidP="006B4400">
                  <w:pPr>
                    <w:pStyle w:val="Header"/>
                    <w:tabs>
                      <w:tab w:val="left" w:pos="720"/>
                    </w:tabs>
                    <w:jc w:val="center"/>
                    <w:rPr>
                      <w:rFonts w:ascii="Times New Roman" w:hAnsi="Times New Roman"/>
                      <w:b/>
                      <w:sz w:val="24"/>
                      <w:szCs w:val="24"/>
                      <w:lang w:val="lv-LV"/>
                    </w:rPr>
                  </w:pPr>
                  <w:r w:rsidRPr="00730B3F">
                    <w:rPr>
                      <w:rFonts w:ascii="Times New Roman" w:hAnsi="Times New Roman"/>
                      <w:sz w:val="24"/>
                      <w:szCs w:val="24"/>
                      <w:lang w:val="lv-LV"/>
                    </w:rPr>
                    <w:t>(dd.mm.gggg.)</w:t>
                  </w:r>
                </w:p>
              </w:tc>
            </w:tr>
            <w:tr w:rsidR="00C7293C" w:rsidRPr="00730B3F" w14:paraId="4F72C4D1" w14:textId="77777777" w:rsidTr="00A23CFB">
              <w:trPr>
                <w:trHeight w:hRule="exact" w:val="300"/>
              </w:trPr>
              <w:tc>
                <w:tcPr>
                  <w:tcW w:w="843" w:type="dxa"/>
                  <w:tcBorders>
                    <w:top w:val="single" w:sz="6" w:space="0" w:color="000000"/>
                    <w:left w:val="single" w:sz="6" w:space="0" w:color="000000"/>
                    <w:bottom w:val="single" w:sz="6" w:space="0" w:color="000000"/>
                    <w:right w:val="nil"/>
                  </w:tcBorders>
                  <w:vAlign w:val="center"/>
                  <w:hideMark/>
                </w:tcPr>
                <w:p w14:paraId="11CFCB87" w14:textId="77777777" w:rsidR="00704145" w:rsidRPr="00730B3F" w:rsidRDefault="009F212B" w:rsidP="006B4400">
                  <w:pPr>
                    <w:pStyle w:val="Header"/>
                    <w:tabs>
                      <w:tab w:val="left" w:pos="720"/>
                    </w:tabs>
                    <w:jc w:val="center"/>
                    <w:rPr>
                      <w:rFonts w:ascii="Times New Roman" w:hAnsi="Times New Roman"/>
                      <w:bCs/>
                      <w:sz w:val="24"/>
                      <w:szCs w:val="24"/>
                      <w:lang w:val="lv-LV"/>
                    </w:rPr>
                  </w:pPr>
                  <w:r w:rsidRPr="00730B3F">
                    <w:rPr>
                      <w:rFonts w:ascii="Times New Roman" w:hAnsi="Times New Roman"/>
                      <w:bCs/>
                      <w:sz w:val="24"/>
                      <w:szCs w:val="24"/>
                      <w:lang w:val="lv-LV"/>
                    </w:rPr>
                    <w:t>1.</w:t>
                  </w:r>
                </w:p>
              </w:tc>
              <w:tc>
                <w:tcPr>
                  <w:tcW w:w="3997" w:type="dxa"/>
                  <w:tcBorders>
                    <w:top w:val="single" w:sz="6" w:space="0" w:color="000000"/>
                    <w:left w:val="single" w:sz="6" w:space="0" w:color="000000"/>
                    <w:bottom w:val="single" w:sz="6" w:space="0" w:color="000000"/>
                    <w:right w:val="nil"/>
                  </w:tcBorders>
                  <w:vAlign w:val="center"/>
                </w:tcPr>
                <w:p w14:paraId="6BBFAF2A" w14:textId="77777777" w:rsidR="00704145" w:rsidRPr="00730B3F" w:rsidRDefault="00704145" w:rsidP="00D0725E">
                  <w:pPr>
                    <w:pStyle w:val="Header"/>
                    <w:tabs>
                      <w:tab w:val="left" w:pos="720"/>
                    </w:tabs>
                    <w:rPr>
                      <w:rFonts w:ascii="Times New Roman" w:hAnsi="Times New Roman"/>
                      <w:bCs/>
                      <w:sz w:val="24"/>
                      <w:szCs w:val="24"/>
                      <w:lang w:val="lv-LV"/>
                    </w:rPr>
                  </w:pPr>
                </w:p>
              </w:tc>
              <w:tc>
                <w:tcPr>
                  <w:tcW w:w="1985" w:type="dxa"/>
                  <w:tcBorders>
                    <w:top w:val="single" w:sz="6" w:space="0" w:color="000000"/>
                    <w:left w:val="single" w:sz="6" w:space="0" w:color="000000"/>
                    <w:bottom w:val="single" w:sz="6" w:space="0" w:color="000000"/>
                    <w:right w:val="nil"/>
                  </w:tcBorders>
                  <w:vAlign w:val="center"/>
                </w:tcPr>
                <w:p w14:paraId="33AFD625" w14:textId="77777777" w:rsidR="00704145" w:rsidRPr="00730B3F" w:rsidRDefault="00704145" w:rsidP="00D0725E">
                  <w:pPr>
                    <w:pStyle w:val="Header"/>
                    <w:tabs>
                      <w:tab w:val="left" w:pos="720"/>
                    </w:tabs>
                    <w:rPr>
                      <w:rFonts w:ascii="Times New Roman" w:hAnsi="Times New Roman"/>
                      <w:bCs/>
                      <w:sz w:val="24"/>
                      <w:szCs w:val="24"/>
                      <w:lang w:val="lv-LV"/>
                    </w:rPr>
                  </w:pPr>
                </w:p>
              </w:tc>
              <w:tc>
                <w:tcPr>
                  <w:tcW w:w="2134" w:type="dxa"/>
                  <w:tcBorders>
                    <w:top w:val="single" w:sz="6" w:space="0" w:color="000000"/>
                    <w:left w:val="single" w:sz="6" w:space="0" w:color="000000"/>
                    <w:bottom w:val="single" w:sz="6" w:space="0" w:color="000000"/>
                    <w:right w:val="single" w:sz="6" w:space="0" w:color="000000"/>
                  </w:tcBorders>
                  <w:vAlign w:val="center"/>
                </w:tcPr>
                <w:p w14:paraId="7BB714E4" w14:textId="77777777" w:rsidR="00704145" w:rsidRPr="00730B3F" w:rsidRDefault="00704145" w:rsidP="00D0725E">
                  <w:pPr>
                    <w:pStyle w:val="Header"/>
                    <w:tabs>
                      <w:tab w:val="left" w:pos="720"/>
                    </w:tabs>
                    <w:rPr>
                      <w:rFonts w:ascii="Times New Roman" w:hAnsi="Times New Roman"/>
                      <w:bCs/>
                      <w:sz w:val="24"/>
                      <w:szCs w:val="24"/>
                      <w:lang w:val="lv-LV"/>
                    </w:rPr>
                  </w:pPr>
                </w:p>
              </w:tc>
              <w:tc>
                <w:tcPr>
                  <w:tcW w:w="3110" w:type="dxa"/>
                  <w:tcBorders>
                    <w:top w:val="single" w:sz="6" w:space="0" w:color="000000"/>
                    <w:left w:val="single" w:sz="6" w:space="0" w:color="000000"/>
                    <w:bottom w:val="single" w:sz="6" w:space="0" w:color="000000"/>
                    <w:right w:val="single" w:sz="6" w:space="0" w:color="000000"/>
                  </w:tcBorders>
                </w:tcPr>
                <w:p w14:paraId="39A96BA9" w14:textId="77777777" w:rsidR="00704145" w:rsidRPr="00730B3F" w:rsidRDefault="00704145" w:rsidP="00D0725E">
                  <w:pPr>
                    <w:pStyle w:val="Header"/>
                    <w:tabs>
                      <w:tab w:val="left" w:pos="720"/>
                    </w:tabs>
                    <w:rPr>
                      <w:rFonts w:ascii="Times New Roman" w:hAnsi="Times New Roman"/>
                      <w:bCs/>
                      <w:sz w:val="24"/>
                      <w:szCs w:val="24"/>
                      <w:lang w:val="lv-LV"/>
                    </w:rPr>
                  </w:pPr>
                </w:p>
              </w:tc>
              <w:tc>
                <w:tcPr>
                  <w:tcW w:w="2390" w:type="dxa"/>
                  <w:tcBorders>
                    <w:top w:val="single" w:sz="6" w:space="0" w:color="000000"/>
                    <w:left w:val="single" w:sz="6" w:space="0" w:color="000000"/>
                    <w:bottom w:val="single" w:sz="6" w:space="0" w:color="000000"/>
                    <w:right w:val="single" w:sz="6" w:space="0" w:color="000000"/>
                  </w:tcBorders>
                </w:tcPr>
                <w:p w14:paraId="3393FD8C" w14:textId="77777777" w:rsidR="00704145" w:rsidRPr="00730B3F" w:rsidRDefault="00704145" w:rsidP="00D0725E">
                  <w:pPr>
                    <w:pStyle w:val="Header"/>
                    <w:tabs>
                      <w:tab w:val="left" w:pos="720"/>
                    </w:tabs>
                    <w:rPr>
                      <w:rFonts w:ascii="Times New Roman" w:hAnsi="Times New Roman"/>
                      <w:bCs/>
                      <w:sz w:val="24"/>
                      <w:szCs w:val="24"/>
                      <w:lang w:val="lv-LV"/>
                    </w:rPr>
                  </w:pPr>
                </w:p>
              </w:tc>
            </w:tr>
            <w:tr w:rsidR="00C7293C" w:rsidRPr="00730B3F" w14:paraId="0D1A5EA6" w14:textId="77777777" w:rsidTr="00A23CFB">
              <w:trPr>
                <w:trHeight w:hRule="exact" w:val="300"/>
              </w:trPr>
              <w:tc>
                <w:tcPr>
                  <w:tcW w:w="843" w:type="dxa"/>
                  <w:tcBorders>
                    <w:top w:val="single" w:sz="6" w:space="0" w:color="000000"/>
                    <w:left w:val="single" w:sz="6" w:space="0" w:color="000000"/>
                    <w:bottom w:val="single" w:sz="6" w:space="0" w:color="000000"/>
                    <w:right w:val="nil"/>
                  </w:tcBorders>
                  <w:vAlign w:val="center"/>
                  <w:hideMark/>
                </w:tcPr>
                <w:p w14:paraId="00F5616B" w14:textId="77777777" w:rsidR="00704145" w:rsidRPr="00730B3F" w:rsidRDefault="009F212B" w:rsidP="006B4400">
                  <w:pPr>
                    <w:pStyle w:val="Header"/>
                    <w:tabs>
                      <w:tab w:val="left" w:pos="720"/>
                    </w:tabs>
                    <w:jc w:val="center"/>
                    <w:rPr>
                      <w:rFonts w:ascii="Times New Roman" w:hAnsi="Times New Roman"/>
                      <w:bCs/>
                      <w:sz w:val="24"/>
                      <w:szCs w:val="24"/>
                      <w:lang w:val="lv-LV"/>
                    </w:rPr>
                  </w:pPr>
                  <w:r w:rsidRPr="00730B3F">
                    <w:rPr>
                      <w:rFonts w:ascii="Times New Roman" w:hAnsi="Times New Roman"/>
                      <w:bCs/>
                      <w:sz w:val="24"/>
                      <w:szCs w:val="24"/>
                      <w:lang w:val="lv-LV"/>
                    </w:rPr>
                    <w:t>2.</w:t>
                  </w:r>
                </w:p>
              </w:tc>
              <w:tc>
                <w:tcPr>
                  <w:tcW w:w="3997" w:type="dxa"/>
                  <w:tcBorders>
                    <w:top w:val="single" w:sz="6" w:space="0" w:color="000000"/>
                    <w:left w:val="single" w:sz="6" w:space="0" w:color="000000"/>
                    <w:bottom w:val="single" w:sz="6" w:space="0" w:color="000000"/>
                    <w:right w:val="nil"/>
                  </w:tcBorders>
                  <w:vAlign w:val="center"/>
                </w:tcPr>
                <w:p w14:paraId="60A6F107" w14:textId="77777777" w:rsidR="00704145" w:rsidRPr="00730B3F" w:rsidRDefault="00704145" w:rsidP="00D0725E">
                  <w:pPr>
                    <w:pStyle w:val="Header"/>
                    <w:tabs>
                      <w:tab w:val="left" w:pos="720"/>
                    </w:tabs>
                    <w:rPr>
                      <w:rFonts w:ascii="Times New Roman" w:hAnsi="Times New Roman"/>
                      <w:bCs/>
                      <w:sz w:val="24"/>
                      <w:szCs w:val="24"/>
                      <w:lang w:val="lv-LV"/>
                    </w:rPr>
                  </w:pPr>
                </w:p>
              </w:tc>
              <w:tc>
                <w:tcPr>
                  <w:tcW w:w="1985" w:type="dxa"/>
                  <w:tcBorders>
                    <w:top w:val="single" w:sz="6" w:space="0" w:color="000000"/>
                    <w:left w:val="single" w:sz="6" w:space="0" w:color="000000"/>
                    <w:bottom w:val="single" w:sz="6" w:space="0" w:color="000000"/>
                    <w:right w:val="nil"/>
                  </w:tcBorders>
                  <w:vAlign w:val="center"/>
                </w:tcPr>
                <w:p w14:paraId="7F798B5B" w14:textId="77777777" w:rsidR="00704145" w:rsidRPr="00730B3F" w:rsidRDefault="00704145" w:rsidP="00D0725E">
                  <w:pPr>
                    <w:pStyle w:val="Header"/>
                    <w:tabs>
                      <w:tab w:val="left" w:pos="720"/>
                    </w:tabs>
                    <w:rPr>
                      <w:rFonts w:ascii="Times New Roman" w:hAnsi="Times New Roman"/>
                      <w:bCs/>
                      <w:sz w:val="24"/>
                      <w:szCs w:val="24"/>
                      <w:lang w:val="lv-LV"/>
                    </w:rPr>
                  </w:pPr>
                </w:p>
              </w:tc>
              <w:tc>
                <w:tcPr>
                  <w:tcW w:w="2134" w:type="dxa"/>
                  <w:tcBorders>
                    <w:top w:val="single" w:sz="6" w:space="0" w:color="000000"/>
                    <w:left w:val="single" w:sz="6" w:space="0" w:color="000000"/>
                    <w:bottom w:val="single" w:sz="6" w:space="0" w:color="000000"/>
                    <w:right w:val="single" w:sz="6" w:space="0" w:color="000000"/>
                  </w:tcBorders>
                  <w:vAlign w:val="center"/>
                </w:tcPr>
                <w:p w14:paraId="74E42A5A" w14:textId="77777777" w:rsidR="00704145" w:rsidRPr="00730B3F" w:rsidRDefault="00704145" w:rsidP="00D0725E">
                  <w:pPr>
                    <w:pStyle w:val="Header"/>
                    <w:tabs>
                      <w:tab w:val="left" w:pos="720"/>
                    </w:tabs>
                    <w:rPr>
                      <w:rFonts w:ascii="Times New Roman" w:hAnsi="Times New Roman"/>
                      <w:bCs/>
                      <w:sz w:val="24"/>
                      <w:szCs w:val="24"/>
                      <w:lang w:val="lv-LV"/>
                    </w:rPr>
                  </w:pPr>
                </w:p>
              </w:tc>
              <w:tc>
                <w:tcPr>
                  <w:tcW w:w="3110" w:type="dxa"/>
                  <w:tcBorders>
                    <w:top w:val="single" w:sz="6" w:space="0" w:color="000000"/>
                    <w:left w:val="single" w:sz="6" w:space="0" w:color="000000"/>
                    <w:bottom w:val="single" w:sz="6" w:space="0" w:color="000000"/>
                    <w:right w:val="single" w:sz="6" w:space="0" w:color="000000"/>
                  </w:tcBorders>
                </w:tcPr>
                <w:p w14:paraId="7039A81E" w14:textId="77777777" w:rsidR="00704145" w:rsidRPr="00730B3F" w:rsidRDefault="00704145" w:rsidP="00D0725E">
                  <w:pPr>
                    <w:pStyle w:val="Header"/>
                    <w:tabs>
                      <w:tab w:val="left" w:pos="720"/>
                    </w:tabs>
                    <w:rPr>
                      <w:rFonts w:ascii="Times New Roman" w:hAnsi="Times New Roman"/>
                      <w:bCs/>
                      <w:sz w:val="24"/>
                      <w:szCs w:val="24"/>
                      <w:lang w:val="lv-LV"/>
                    </w:rPr>
                  </w:pPr>
                </w:p>
              </w:tc>
              <w:tc>
                <w:tcPr>
                  <w:tcW w:w="2390" w:type="dxa"/>
                  <w:tcBorders>
                    <w:top w:val="single" w:sz="6" w:space="0" w:color="000000"/>
                    <w:left w:val="single" w:sz="6" w:space="0" w:color="000000"/>
                    <w:bottom w:val="single" w:sz="6" w:space="0" w:color="000000"/>
                    <w:right w:val="single" w:sz="6" w:space="0" w:color="000000"/>
                  </w:tcBorders>
                </w:tcPr>
                <w:p w14:paraId="6EF3769D" w14:textId="77777777" w:rsidR="00704145" w:rsidRPr="00730B3F" w:rsidRDefault="00704145" w:rsidP="00D0725E">
                  <w:pPr>
                    <w:pStyle w:val="Header"/>
                    <w:tabs>
                      <w:tab w:val="left" w:pos="720"/>
                    </w:tabs>
                    <w:rPr>
                      <w:rFonts w:ascii="Times New Roman" w:hAnsi="Times New Roman"/>
                      <w:bCs/>
                      <w:sz w:val="24"/>
                      <w:szCs w:val="24"/>
                      <w:lang w:val="lv-LV"/>
                    </w:rPr>
                  </w:pPr>
                </w:p>
              </w:tc>
            </w:tr>
          </w:tbl>
          <w:p w14:paraId="47ADB24A" w14:textId="0836BB39" w:rsidR="00704145" w:rsidRPr="00730B3F" w:rsidRDefault="009F212B" w:rsidP="00D0725E">
            <w:pPr>
              <w:pStyle w:val="Header"/>
              <w:tabs>
                <w:tab w:val="left" w:pos="720"/>
              </w:tabs>
              <w:rPr>
                <w:rFonts w:ascii="Times New Roman" w:hAnsi="Times New Roman"/>
                <w:sz w:val="24"/>
                <w:szCs w:val="24"/>
                <w:lang w:val="lv-LV"/>
              </w:rPr>
            </w:pPr>
            <w:r w:rsidRPr="00730B3F">
              <w:rPr>
                <w:rFonts w:ascii="Times New Roman" w:hAnsi="Times New Roman"/>
                <w:b/>
                <w:sz w:val="24"/>
                <w:szCs w:val="24"/>
                <w:lang w:val="lv-LV"/>
              </w:rPr>
              <w:t xml:space="preserve">* </w:t>
            </w:r>
            <w:r w:rsidRPr="00730B3F">
              <w:rPr>
                <w:rFonts w:ascii="Times New Roman" w:hAnsi="Times New Roman"/>
                <w:sz w:val="24"/>
                <w:szCs w:val="24"/>
                <w:u w:val="single"/>
                <w:lang w:val="lv-LV"/>
              </w:rPr>
              <w:t>Datu apstrādes mērķis</w:t>
            </w:r>
            <w:r w:rsidRPr="00730B3F">
              <w:rPr>
                <w:rFonts w:ascii="Times New Roman" w:hAnsi="Times New Roman"/>
                <w:b/>
                <w:sz w:val="24"/>
                <w:szCs w:val="24"/>
                <w:lang w:val="lv-LV"/>
              </w:rPr>
              <w:t xml:space="preserve">: </w:t>
            </w:r>
            <w:r w:rsidRPr="00730B3F">
              <w:rPr>
                <w:rFonts w:ascii="Times New Roman" w:hAnsi="Times New Roman"/>
                <w:sz w:val="24"/>
                <w:szCs w:val="24"/>
                <w:lang w:val="lv-LV"/>
              </w:rPr>
              <w:t>Pieteikumā norādīto dalībnieku personas datu, dalības sacensībās un iegūto rezultātu izmantošana, lai nodrošinātu sacensību organizēšanu un norisi, un sacensībās pārstāvēto iestāžu un organizatoru darbības publicitātes nodrošināšana, lai izplatītu vai publiskotu informāciju par sacensībām, to norisi un rezultātiem, fotografēšanā vai filmēšanā iegūtos materiālus iestādes tīmekļvietnē vai citos iestādes publicitātes materiālos saska</w:t>
            </w:r>
            <w:r w:rsidR="00B478C5">
              <w:rPr>
                <w:rFonts w:ascii="Times New Roman" w:hAnsi="Times New Roman"/>
                <w:sz w:val="24"/>
                <w:szCs w:val="24"/>
                <w:lang w:val="lv-LV"/>
              </w:rPr>
              <w:t>ņā ar Iekšlietu ministrijas 202</w:t>
            </w:r>
            <w:r w:rsidR="004C7AED">
              <w:rPr>
                <w:rFonts w:ascii="Times New Roman" w:hAnsi="Times New Roman"/>
                <w:sz w:val="24"/>
                <w:szCs w:val="24"/>
                <w:lang w:val="lv-LV"/>
              </w:rPr>
              <w:t>6</w:t>
            </w:r>
            <w:r w:rsidRPr="00730B3F">
              <w:rPr>
                <w:rFonts w:ascii="Times New Roman" w:hAnsi="Times New Roman"/>
                <w:sz w:val="24"/>
                <w:szCs w:val="24"/>
                <w:lang w:val="lv-LV"/>
              </w:rPr>
              <w:t>.</w:t>
            </w:r>
            <w:r w:rsidR="00B478C5">
              <w:rPr>
                <w:rFonts w:ascii="Times New Roman" w:hAnsi="Times New Roman"/>
                <w:sz w:val="24"/>
                <w:szCs w:val="24"/>
                <w:lang w:val="lv-LV"/>
              </w:rPr>
              <w:t xml:space="preserve"> </w:t>
            </w:r>
            <w:r w:rsidRPr="00730B3F">
              <w:rPr>
                <w:rFonts w:ascii="Times New Roman" w:hAnsi="Times New Roman"/>
                <w:sz w:val="24"/>
                <w:szCs w:val="24"/>
                <w:lang w:val="lv-LV"/>
              </w:rPr>
              <w:t>gada čempionāta sacensību nolikumu.</w:t>
            </w:r>
          </w:p>
          <w:p w14:paraId="6D9D8C42" w14:textId="77777777" w:rsidR="00704145" w:rsidRPr="00730B3F" w:rsidRDefault="00704145" w:rsidP="00D0725E">
            <w:pPr>
              <w:pStyle w:val="Header"/>
              <w:tabs>
                <w:tab w:val="left" w:pos="720"/>
              </w:tabs>
              <w:rPr>
                <w:rFonts w:ascii="Times New Roman" w:hAnsi="Times New Roman"/>
                <w:sz w:val="24"/>
                <w:szCs w:val="24"/>
                <w:lang w:val="lv-LV"/>
              </w:rPr>
            </w:pPr>
          </w:p>
          <w:p w14:paraId="501AB5D7" w14:textId="77777777" w:rsidR="00704145" w:rsidRPr="00730B3F" w:rsidRDefault="009F212B" w:rsidP="00D0725E">
            <w:pPr>
              <w:pStyle w:val="Header"/>
              <w:tabs>
                <w:tab w:val="left" w:pos="720"/>
              </w:tabs>
              <w:rPr>
                <w:rFonts w:ascii="Times New Roman" w:hAnsi="Times New Roman"/>
                <w:bCs/>
                <w:sz w:val="24"/>
                <w:szCs w:val="24"/>
                <w:lang w:val="lv-LV"/>
              </w:rPr>
            </w:pPr>
            <w:r w:rsidRPr="00730B3F">
              <w:rPr>
                <w:rFonts w:ascii="Times New Roman" w:hAnsi="Times New Roman"/>
                <w:bCs/>
                <w:sz w:val="24"/>
                <w:szCs w:val="24"/>
                <w:lang w:val="lv-LV"/>
              </w:rPr>
              <w:t>Komandas pārstāvis _________________________________________(vārds, uzvārds, paraksts)</w:t>
            </w:r>
          </w:p>
          <w:p w14:paraId="2BBEC84E" w14:textId="77777777" w:rsidR="00704145" w:rsidRPr="00730B3F" w:rsidRDefault="00704145" w:rsidP="00D0725E">
            <w:pPr>
              <w:pStyle w:val="Header"/>
              <w:tabs>
                <w:tab w:val="left" w:pos="720"/>
              </w:tabs>
              <w:rPr>
                <w:rFonts w:ascii="Times New Roman" w:hAnsi="Times New Roman"/>
                <w:b/>
                <w:sz w:val="24"/>
                <w:szCs w:val="24"/>
                <w:lang w:val="lv-LV"/>
              </w:rPr>
            </w:pPr>
          </w:p>
          <w:p w14:paraId="511731F3" w14:textId="77777777" w:rsidR="00704145" w:rsidRPr="00730B3F" w:rsidRDefault="009F212B" w:rsidP="00D0725E">
            <w:pPr>
              <w:pStyle w:val="Header"/>
              <w:tabs>
                <w:tab w:val="left" w:pos="720"/>
              </w:tabs>
              <w:rPr>
                <w:rFonts w:ascii="Times New Roman" w:hAnsi="Times New Roman"/>
                <w:bCs/>
                <w:sz w:val="24"/>
                <w:szCs w:val="24"/>
                <w:lang w:val="lv-LV"/>
              </w:rPr>
            </w:pPr>
            <w:r w:rsidRPr="00730B3F">
              <w:rPr>
                <w:rFonts w:ascii="Times New Roman" w:hAnsi="Times New Roman"/>
                <w:bCs/>
                <w:sz w:val="24"/>
                <w:szCs w:val="24"/>
                <w:lang w:val="lv-LV"/>
              </w:rPr>
              <w:t>Iestādes vadītājs (vai tā pilnvarota persona) _________________________ (vārds, uzvārds, paraksts)</w:t>
            </w:r>
          </w:p>
          <w:p w14:paraId="01E41A69" w14:textId="77777777" w:rsidR="00704145" w:rsidRPr="00730B3F" w:rsidRDefault="00704145" w:rsidP="00D0725E">
            <w:pPr>
              <w:pStyle w:val="Header"/>
              <w:tabs>
                <w:tab w:val="left" w:pos="720"/>
              </w:tabs>
              <w:rPr>
                <w:rFonts w:ascii="Times New Roman" w:hAnsi="Times New Roman"/>
                <w:bCs/>
                <w:sz w:val="24"/>
                <w:szCs w:val="24"/>
                <w:lang w:val="lv-LV"/>
              </w:rPr>
            </w:pPr>
          </w:p>
          <w:p w14:paraId="26D5ED89" w14:textId="7A96C3C4" w:rsidR="00704145" w:rsidRPr="00730B3F" w:rsidRDefault="00B478C5" w:rsidP="00D0725E">
            <w:pPr>
              <w:pStyle w:val="Header"/>
              <w:tabs>
                <w:tab w:val="left" w:pos="720"/>
              </w:tabs>
              <w:rPr>
                <w:rFonts w:ascii="Times New Roman" w:hAnsi="Times New Roman"/>
                <w:i/>
                <w:sz w:val="24"/>
                <w:szCs w:val="24"/>
                <w:u w:val="single"/>
                <w:lang w:val="lv-LV"/>
              </w:rPr>
            </w:pPr>
            <w:r>
              <w:rPr>
                <w:rFonts w:ascii="Times New Roman" w:hAnsi="Times New Roman"/>
                <w:sz w:val="24"/>
                <w:szCs w:val="24"/>
                <w:lang w:val="lv-LV"/>
              </w:rPr>
              <w:t>202</w:t>
            </w:r>
            <w:r w:rsidR="004C7AED">
              <w:rPr>
                <w:rFonts w:ascii="Times New Roman" w:hAnsi="Times New Roman"/>
                <w:sz w:val="24"/>
                <w:szCs w:val="24"/>
                <w:lang w:val="lv-LV"/>
              </w:rPr>
              <w:t>6</w:t>
            </w:r>
            <w:r w:rsidR="009F212B" w:rsidRPr="00730B3F">
              <w:rPr>
                <w:rFonts w:ascii="Times New Roman" w:hAnsi="Times New Roman"/>
                <w:sz w:val="24"/>
                <w:szCs w:val="24"/>
                <w:lang w:val="lv-LV"/>
              </w:rPr>
              <w:t>.</w:t>
            </w:r>
            <w:r>
              <w:rPr>
                <w:rFonts w:ascii="Times New Roman" w:hAnsi="Times New Roman"/>
                <w:sz w:val="24"/>
                <w:szCs w:val="24"/>
                <w:lang w:val="lv-LV"/>
              </w:rPr>
              <w:t xml:space="preserve"> </w:t>
            </w:r>
            <w:r w:rsidR="009F212B" w:rsidRPr="00730B3F">
              <w:rPr>
                <w:rFonts w:ascii="Times New Roman" w:hAnsi="Times New Roman"/>
                <w:sz w:val="24"/>
                <w:szCs w:val="24"/>
                <w:lang w:val="lv-LV"/>
              </w:rPr>
              <w:t>gada “____”. ________________</w:t>
            </w:r>
          </w:p>
        </w:tc>
      </w:tr>
    </w:tbl>
    <w:p w14:paraId="719F097F" w14:textId="51FB2C42" w:rsidR="00362E4B" w:rsidRDefault="00362E4B" w:rsidP="00362E4B">
      <w:pPr>
        <w:pStyle w:val="NoSpacing"/>
        <w:ind w:firstLine="720"/>
        <w:jc w:val="both"/>
        <w:rPr>
          <w:rFonts w:ascii="Times New Roman" w:hAnsi="Times New Roman"/>
          <w:sz w:val="28"/>
          <w:szCs w:val="28"/>
        </w:rPr>
      </w:pPr>
      <w:r>
        <w:rPr>
          <w:rFonts w:ascii="Times New Roman" w:hAnsi="Times New Roman"/>
          <w:sz w:val="28"/>
          <w:szCs w:val="28"/>
        </w:rPr>
        <w:t>Ministrs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R.Kozlovskis</w:t>
      </w:r>
    </w:p>
    <w:p w14:paraId="29B1F155" w14:textId="77777777" w:rsidR="00704145" w:rsidRPr="00DC5A29" w:rsidRDefault="00704145" w:rsidP="00D0725E">
      <w:pPr>
        <w:pStyle w:val="Header"/>
        <w:rPr>
          <w:rFonts w:ascii="Times New Roman" w:hAnsi="Times New Roman"/>
          <w:sz w:val="20"/>
          <w:szCs w:val="20"/>
          <w:lang w:val="lv-LV"/>
        </w:rPr>
      </w:pPr>
    </w:p>
    <w:p w14:paraId="2A842452" w14:textId="13AB58E9" w:rsidR="00704145" w:rsidRPr="004A18CF" w:rsidRDefault="009F212B" w:rsidP="00D0725E">
      <w:pPr>
        <w:pStyle w:val="Header"/>
        <w:rPr>
          <w:rFonts w:ascii="Times New Roman" w:hAnsi="Times New Roman"/>
          <w:sz w:val="20"/>
          <w:szCs w:val="20"/>
          <w:lang w:val="lv-LV"/>
        </w:rPr>
      </w:pPr>
      <w:r w:rsidRPr="004A18CF">
        <w:rPr>
          <w:rFonts w:ascii="Times New Roman" w:hAnsi="Times New Roman"/>
          <w:sz w:val="20"/>
          <w:szCs w:val="20"/>
          <w:lang w:val="lv-LV"/>
        </w:rPr>
        <w:t>Mārcis Āriņš, 67086</w:t>
      </w:r>
      <w:r w:rsidR="00F95F01" w:rsidRPr="004A18CF">
        <w:rPr>
          <w:rFonts w:ascii="Times New Roman" w:hAnsi="Times New Roman"/>
          <w:sz w:val="20"/>
          <w:szCs w:val="20"/>
          <w:lang w:val="lv-LV"/>
        </w:rPr>
        <w:t>499</w:t>
      </w:r>
    </w:p>
    <w:p w14:paraId="6F364281" w14:textId="3F1DEEA0" w:rsidR="00834EDE" w:rsidRDefault="00DC5A29" w:rsidP="00D0725E">
      <w:pPr>
        <w:pStyle w:val="Header"/>
        <w:rPr>
          <w:rStyle w:val="Hyperlink"/>
          <w:rFonts w:ascii="Times New Roman" w:hAnsi="Times New Roman"/>
          <w:color w:val="auto"/>
          <w:sz w:val="20"/>
          <w:szCs w:val="20"/>
          <w:u w:val="none"/>
          <w:lang w:val="lv-LV"/>
        </w:rPr>
      </w:pPr>
      <w:hyperlink r:id="rId13" w:history="1">
        <w:r w:rsidR="00704145" w:rsidRPr="004A18CF">
          <w:rPr>
            <w:rStyle w:val="Hyperlink"/>
            <w:rFonts w:ascii="Times New Roman" w:hAnsi="Times New Roman"/>
            <w:color w:val="auto"/>
            <w:sz w:val="20"/>
            <w:szCs w:val="20"/>
            <w:u w:val="none"/>
            <w:lang w:val="lv-LV"/>
          </w:rPr>
          <w:t>marcis.arins@iem.gov.lv</w:t>
        </w:r>
      </w:hyperlink>
    </w:p>
    <w:p w14:paraId="7A5848B0" w14:textId="77777777" w:rsidR="00DC5A29" w:rsidRDefault="00DC5A29" w:rsidP="00D0725E">
      <w:pPr>
        <w:pStyle w:val="Header"/>
        <w:rPr>
          <w:rStyle w:val="Hyperlink"/>
          <w:rFonts w:ascii="Times New Roman" w:hAnsi="Times New Roman"/>
          <w:color w:val="auto"/>
          <w:sz w:val="20"/>
          <w:szCs w:val="20"/>
          <w:u w:val="none"/>
          <w:lang w:val="lv-LV"/>
        </w:rPr>
      </w:pPr>
    </w:p>
    <w:p w14:paraId="5039288B" w14:textId="77777777" w:rsidR="005E4870" w:rsidRPr="004A18CF" w:rsidRDefault="005E4870" w:rsidP="005E4870">
      <w:pPr>
        <w:pStyle w:val="Header"/>
        <w:tabs>
          <w:tab w:val="left" w:pos="720"/>
        </w:tabs>
        <w:rPr>
          <w:rFonts w:ascii="Times New Roman" w:hAnsi="Times New Roman"/>
          <w:sz w:val="20"/>
          <w:szCs w:val="20"/>
          <w:lang w:val="lv-LV"/>
        </w:rPr>
      </w:pPr>
      <w:r w:rsidRPr="004A18CF">
        <w:rPr>
          <w:rFonts w:ascii="Times New Roman" w:hAnsi="Times New Roman"/>
          <w:sz w:val="20"/>
          <w:szCs w:val="20"/>
          <w:lang w:val="lv-LV"/>
        </w:rPr>
        <w:t>Ainars Cīrulis, 67086493</w:t>
      </w:r>
    </w:p>
    <w:p w14:paraId="5DFD0F19" w14:textId="598D139D" w:rsidR="005E4870" w:rsidRDefault="00DC5A29" w:rsidP="005E4870">
      <w:pPr>
        <w:pStyle w:val="Header"/>
        <w:rPr>
          <w:rStyle w:val="Hyperlink"/>
          <w:rFonts w:ascii="Times New Roman" w:hAnsi="Times New Roman"/>
          <w:color w:val="auto"/>
          <w:sz w:val="20"/>
          <w:szCs w:val="20"/>
          <w:u w:val="none"/>
          <w:lang w:val="lv-LV"/>
        </w:rPr>
      </w:pPr>
      <w:hyperlink r:id="rId14" w:history="1">
        <w:r w:rsidR="005E4870" w:rsidRPr="004A18CF">
          <w:rPr>
            <w:rStyle w:val="Hyperlink"/>
            <w:rFonts w:ascii="Times New Roman" w:hAnsi="Times New Roman"/>
            <w:color w:val="auto"/>
            <w:sz w:val="20"/>
            <w:szCs w:val="20"/>
            <w:u w:val="none"/>
            <w:lang w:val="lv-LV"/>
          </w:rPr>
          <w:t>ainars.cirulis@iem.gov.lv</w:t>
        </w:r>
      </w:hyperlink>
    </w:p>
    <w:p w14:paraId="10D086A9" w14:textId="77777777" w:rsidR="009A0544" w:rsidRDefault="009A0544" w:rsidP="00520FBC">
      <w:pPr>
        <w:pStyle w:val="Header"/>
        <w:tabs>
          <w:tab w:val="left" w:pos="720"/>
        </w:tabs>
        <w:jc w:val="center"/>
        <w:rPr>
          <w:rFonts w:ascii="Times New Roman" w:hAnsi="Times New Roman"/>
          <w:sz w:val="24"/>
          <w:szCs w:val="24"/>
          <w:lang w:val="lv-LV"/>
        </w:rPr>
      </w:pPr>
    </w:p>
    <w:p w14:paraId="05867EFA" w14:textId="26F7F075" w:rsidR="00520FBC" w:rsidRPr="00257642" w:rsidRDefault="00520FBC" w:rsidP="00520FBC">
      <w:pPr>
        <w:pStyle w:val="Header"/>
        <w:tabs>
          <w:tab w:val="left" w:pos="720"/>
        </w:tabs>
        <w:jc w:val="center"/>
        <w:rPr>
          <w:rFonts w:ascii="Times New Roman" w:hAnsi="Times New Roman"/>
          <w:sz w:val="24"/>
          <w:szCs w:val="24"/>
          <w:lang w:val="lv-LV"/>
        </w:rPr>
      </w:pPr>
      <w:r w:rsidRPr="00000D99">
        <w:rPr>
          <w:rFonts w:ascii="Times New Roman" w:hAnsi="Times New Roman"/>
          <w:sz w:val="24"/>
          <w:szCs w:val="24"/>
          <w:lang w:val="lv-LV"/>
        </w:rPr>
        <w:t>DOKUMENTS PARAKSTĪTS AR DROŠU ELEKTRONISKO PARAKSTU UN SATUR LAIKA ZĪMOGU</w:t>
      </w:r>
    </w:p>
    <w:p w14:paraId="14366327" w14:textId="77777777" w:rsidR="00520FBC" w:rsidRPr="004A18CF" w:rsidRDefault="00520FBC" w:rsidP="00520FBC">
      <w:pPr>
        <w:pStyle w:val="Header"/>
        <w:jc w:val="center"/>
        <w:rPr>
          <w:rFonts w:ascii="Times New Roman" w:hAnsi="Times New Roman"/>
          <w:sz w:val="20"/>
          <w:szCs w:val="20"/>
          <w:lang w:val="lv-LV"/>
        </w:rPr>
      </w:pPr>
    </w:p>
    <w:sectPr w:rsidR="00520FBC" w:rsidRPr="004A18CF" w:rsidSect="004B5FFC">
      <w:headerReference w:type="default" r:id="rId15"/>
      <w:pgSz w:w="16838" w:h="11906" w:orient="landscape"/>
      <w:pgMar w:top="851" w:right="1134"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5A44" w14:textId="77777777" w:rsidR="00EC7163" w:rsidRDefault="00EC7163" w:rsidP="00BA6827">
      <w:pPr>
        <w:spacing w:after="0" w:line="240" w:lineRule="auto"/>
      </w:pPr>
      <w:r>
        <w:separator/>
      </w:r>
    </w:p>
  </w:endnote>
  <w:endnote w:type="continuationSeparator" w:id="0">
    <w:p w14:paraId="2B7DEDEB" w14:textId="77777777" w:rsidR="00EC7163" w:rsidRDefault="00EC7163" w:rsidP="00BA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ECC54" w14:textId="77777777" w:rsidR="00EC7163" w:rsidRDefault="00EC7163" w:rsidP="00BA6827">
      <w:pPr>
        <w:spacing w:after="0" w:line="240" w:lineRule="auto"/>
      </w:pPr>
      <w:r>
        <w:separator/>
      </w:r>
    </w:p>
  </w:footnote>
  <w:footnote w:type="continuationSeparator" w:id="0">
    <w:p w14:paraId="3A7A9F79" w14:textId="77777777" w:rsidR="00EC7163" w:rsidRDefault="00EC7163" w:rsidP="00BA6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530333343"/>
      <w:docPartObj>
        <w:docPartGallery w:val="Page Numbers (Top of Page)"/>
        <w:docPartUnique/>
      </w:docPartObj>
    </w:sdtPr>
    <w:sdtEndPr>
      <w:rPr>
        <w:noProof/>
      </w:rPr>
    </w:sdtEndPr>
    <w:sdtContent>
      <w:p w14:paraId="7DD0C3D3" w14:textId="07CC37E4" w:rsidR="004835F7" w:rsidRPr="00E5618B" w:rsidRDefault="004835F7">
        <w:pPr>
          <w:pStyle w:val="Header"/>
          <w:jc w:val="center"/>
          <w:rPr>
            <w:rFonts w:ascii="Times New Roman" w:hAnsi="Times New Roman"/>
            <w:sz w:val="24"/>
            <w:szCs w:val="24"/>
          </w:rPr>
        </w:pPr>
        <w:r w:rsidRPr="00E5618B">
          <w:rPr>
            <w:rFonts w:ascii="Times New Roman" w:hAnsi="Times New Roman"/>
            <w:sz w:val="24"/>
            <w:szCs w:val="24"/>
          </w:rPr>
          <w:fldChar w:fldCharType="begin"/>
        </w:r>
        <w:r w:rsidRPr="00E5618B">
          <w:rPr>
            <w:rFonts w:ascii="Times New Roman" w:hAnsi="Times New Roman"/>
            <w:sz w:val="24"/>
            <w:szCs w:val="24"/>
          </w:rPr>
          <w:instrText xml:space="preserve"> PAGE   \* MERGEFORMAT </w:instrText>
        </w:r>
        <w:r w:rsidRPr="00E5618B">
          <w:rPr>
            <w:rFonts w:ascii="Times New Roman" w:hAnsi="Times New Roman"/>
            <w:sz w:val="24"/>
            <w:szCs w:val="24"/>
          </w:rPr>
          <w:fldChar w:fldCharType="separate"/>
        </w:r>
        <w:r w:rsidR="00205896">
          <w:rPr>
            <w:rFonts w:ascii="Times New Roman" w:hAnsi="Times New Roman"/>
            <w:noProof/>
            <w:sz w:val="24"/>
            <w:szCs w:val="24"/>
          </w:rPr>
          <w:t>3</w:t>
        </w:r>
        <w:r w:rsidRPr="00E5618B">
          <w:rPr>
            <w:rFonts w:ascii="Times New Roman" w:hAnsi="Times New Roman"/>
            <w:noProof/>
            <w:sz w:val="24"/>
            <w:szCs w:val="24"/>
          </w:rPr>
          <w:fldChar w:fldCharType="end"/>
        </w:r>
      </w:p>
    </w:sdtContent>
  </w:sdt>
  <w:p w14:paraId="45FC6A76" w14:textId="77777777" w:rsidR="004835F7" w:rsidRPr="00E5618B" w:rsidRDefault="004835F7">
    <w:pPr>
      <w:pStyle w:val="Head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668795075"/>
      <w:docPartObj>
        <w:docPartGallery w:val="Page Numbers (Top of Page)"/>
        <w:docPartUnique/>
      </w:docPartObj>
    </w:sdtPr>
    <w:sdtEndPr>
      <w:rPr>
        <w:noProof/>
      </w:rPr>
    </w:sdtEndPr>
    <w:sdtContent>
      <w:p w14:paraId="21ACE3BB" w14:textId="11A8AF7F" w:rsidR="00630906" w:rsidRPr="004B5FFC" w:rsidRDefault="00630906">
        <w:pPr>
          <w:pStyle w:val="Header"/>
          <w:jc w:val="center"/>
          <w:rPr>
            <w:rFonts w:ascii="Times New Roman" w:hAnsi="Times New Roman"/>
          </w:rPr>
        </w:pPr>
        <w:r w:rsidRPr="004B5FFC">
          <w:rPr>
            <w:rFonts w:ascii="Times New Roman" w:hAnsi="Times New Roman"/>
          </w:rPr>
          <w:fldChar w:fldCharType="begin"/>
        </w:r>
        <w:r w:rsidRPr="004B5FFC">
          <w:rPr>
            <w:rFonts w:ascii="Times New Roman" w:hAnsi="Times New Roman"/>
          </w:rPr>
          <w:instrText xml:space="preserve"> PAGE   \* MERGEFORMAT </w:instrText>
        </w:r>
        <w:r w:rsidRPr="004B5FFC">
          <w:rPr>
            <w:rFonts w:ascii="Times New Roman" w:hAnsi="Times New Roman"/>
          </w:rPr>
          <w:fldChar w:fldCharType="separate"/>
        </w:r>
        <w:r w:rsidR="00B24633">
          <w:rPr>
            <w:rFonts w:ascii="Times New Roman" w:hAnsi="Times New Roman"/>
            <w:noProof/>
          </w:rPr>
          <w:t>6</w:t>
        </w:r>
        <w:r w:rsidRPr="004B5FFC">
          <w:rPr>
            <w:rFonts w:ascii="Times New Roman" w:hAnsi="Times New Roman"/>
            <w:noProof/>
          </w:rPr>
          <w:fldChar w:fldCharType="end"/>
        </w:r>
      </w:p>
    </w:sdtContent>
  </w:sdt>
  <w:p w14:paraId="00A94971" w14:textId="77777777" w:rsidR="00630906" w:rsidRPr="004B5FFC" w:rsidRDefault="00630906">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94923"/>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75422F7A"/>
    <w:multiLevelType w:val="hybridMultilevel"/>
    <w:tmpl w:val="0CB24B34"/>
    <w:lvl w:ilvl="0" w:tplc="C30AE75C">
      <w:start w:val="27"/>
      <w:numFmt w:val="decimal"/>
      <w:lvlText w:val="%1."/>
      <w:lvlJc w:val="left"/>
      <w:pPr>
        <w:ind w:left="720" w:hanging="360"/>
      </w:pPr>
    </w:lvl>
    <w:lvl w:ilvl="1" w:tplc="5EB481E2">
      <w:start w:val="1"/>
      <w:numFmt w:val="lowerLetter"/>
      <w:lvlText w:val="%2."/>
      <w:lvlJc w:val="left"/>
      <w:pPr>
        <w:ind w:left="1440" w:hanging="360"/>
      </w:pPr>
    </w:lvl>
    <w:lvl w:ilvl="2" w:tplc="1E54C534">
      <w:start w:val="1"/>
      <w:numFmt w:val="lowerRoman"/>
      <w:lvlText w:val="%3."/>
      <w:lvlJc w:val="right"/>
      <w:pPr>
        <w:ind w:left="2160" w:hanging="180"/>
      </w:pPr>
    </w:lvl>
    <w:lvl w:ilvl="3" w:tplc="EFA2DEE6">
      <w:start w:val="1"/>
      <w:numFmt w:val="decimal"/>
      <w:lvlText w:val="%4."/>
      <w:lvlJc w:val="left"/>
      <w:pPr>
        <w:ind w:left="2880" w:hanging="360"/>
      </w:pPr>
    </w:lvl>
    <w:lvl w:ilvl="4" w:tplc="D9506D70">
      <w:start w:val="1"/>
      <w:numFmt w:val="lowerLetter"/>
      <w:lvlText w:val="%5."/>
      <w:lvlJc w:val="left"/>
      <w:pPr>
        <w:ind w:left="3600" w:hanging="360"/>
      </w:pPr>
    </w:lvl>
    <w:lvl w:ilvl="5" w:tplc="D1DC8C84">
      <w:start w:val="1"/>
      <w:numFmt w:val="lowerRoman"/>
      <w:lvlText w:val="%6."/>
      <w:lvlJc w:val="right"/>
      <w:pPr>
        <w:ind w:left="4320" w:hanging="180"/>
      </w:pPr>
    </w:lvl>
    <w:lvl w:ilvl="6" w:tplc="4C18AEFA">
      <w:start w:val="1"/>
      <w:numFmt w:val="decimal"/>
      <w:lvlText w:val="%7."/>
      <w:lvlJc w:val="left"/>
      <w:pPr>
        <w:ind w:left="5040" w:hanging="360"/>
      </w:pPr>
    </w:lvl>
    <w:lvl w:ilvl="7" w:tplc="40F8EFE6">
      <w:start w:val="1"/>
      <w:numFmt w:val="lowerLetter"/>
      <w:lvlText w:val="%8."/>
      <w:lvlJc w:val="left"/>
      <w:pPr>
        <w:ind w:left="5760" w:hanging="360"/>
      </w:pPr>
    </w:lvl>
    <w:lvl w:ilvl="8" w:tplc="F6A81F6C">
      <w:start w:val="1"/>
      <w:numFmt w:val="lowerRoman"/>
      <w:lvlText w:val="%9."/>
      <w:lvlJc w:val="right"/>
      <w:pPr>
        <w:ind w:left="6480" w:hanging="180"/>
      </w:pPr>
    </w:lvl>
  </w:abstractNum>
  <w:num w:numId="1">
    <w:abstractNumId w:val="0"/>
  </w:num>
  <w:num w:numId="2">
    <w:abstractNumId w:val="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1B3"/>
    <w:rsid w:val="0001212A"/>
    <w:rsid w:val="00034E06"/>
    <w:rsid w:val="00063548"/>
    <w:rsid w:val="00065785"/>
    <w:rsid w:val="000C1F61"/>
    <w:rsid w:val="000C400E"/>
    <w:rsid w:val="000D169C"/>
    <w:rsid w:val="000D7A27"/>
    <w:rsid w:val="00137079"/>
    <w:rsid w:val="001417BF"/>
    <w:rsid w:val="00143604"/>
    <w:rsid w:val="00174BC7"/>
    <w:rsid w:val="001751A5"/>
    <w:rsid w:val="0018156A"/>
    <w:rsid w:val="00186CEC"/>
    <w:rsid w:val="001D688F"/>
    <w:rsid w:val="0020206F"/>
    <w:rsid w:val="002035CE"/>
    <w:rsid w:val="00205896"/>
    <w:rsid w:val="00211603"/>
    <w:rsid w:val="002311AB"/>
    <w:rsid w:val="00247F2F"/>
    <w:rsid w:val="002503B0"/>
    <w:rsid w:val="00256DDF"/>
    <w:rsid w:val="00264291"/>
    <w:rsid w:val="00273C11"/>
    <w:rsid w:val="002822F6"/>
    <w:rsid w:val="002867CB"/>
    <w:rsid w:val="00297A2A"/>
    <w:rsid w:val="002C54DF"/>
    <w:rsid w:val="002D512A"/>
    <w:rsid w:val="00320ADD"/>
    <w:rsid w:val="003401B3"/>
    <w:rsid w:val="00362E4B"/>
    <w:rsid w:val="0037629B"/>
    <w:rsid w:val="00397533"/>
    <w:rsid w:val="003B675A"/>
    <w:rsid w:val="003C3861"/>
    <w:rsid w:val="003F1DB7"/>
    <w:rsid w:val="003F4534"/>
    <w:rsid w:val="00401794"/>
    <w:rsid w:val="00420070"/>
    <w:rsid w:val="00423FAC"/>
    <w:rsid w:val="00424F2E"/>
    <w:rsid w:val="00450795"/>
    <w:rsid w:val="004551F2"/>
    <w:rsid w:val="00481037"/>
    <w:rsid w:val="004835F7"/>
    <w:rsid w:val="00484C7D"/>
    <w:rsid w:val="004851B1"/>
    <w:rsid w:val="004A18CF"/>
    <w:rsid w:val="004B3F6B"/>
    <w:rsid w:val="004B4E31"/>
    <w:rsid w:val="004B5FFC"/>
    <w:rsid w:val="004C7AED"/>
    <w:rsid w:val="004F6426"/>
    <w:rsid w:val="00507519"/>
    <w:rsid w:val="00520FBC"/>
    <w:rsid w:val="00526921"/>
    <w:rsid w:val="00564C9E"/>
    <w:rsid w:val="00584E17"/>
    <w:rsid w:val="00597971"/>
    <w:rsid w:val="005A1CE2"/>
    <w:rsid w:val="005A7641"/>
    <w:rsid w:val="005B2814"/>
    <w:rsid w:val="005D0AAC"/>
    <w:rsid w:val="005E4870"/>
    <w:rsid w:val="005E4BF9"/>
    <w:rsid w:val="006015C3"/>
    <w:rsid w:val="00623953"/>
    <w:rsid w:val="006276F5"/>
    <w:rsid w:val="00630906"/>
    <w:rsid w:val="00647198"/>
    <w:rsid w:val="006566C8"/>
    <w:rsid w:val="00682097"/>
    <w:rsid w:val="006A4F6E"/>
    <w:rsid w:val="006B1D62"/>
    <w:rsid w:val="006B34C8"/>
    <w:rsid w:val="006B4400"/>
    <w:rsid w:val="006B44F8"/>
    <w:rsid w:val="006C40A6"/>
    <w:rsid w:val="006C4513"/>
    <w:rsid w:val="006C4ED2"/>
    <w:rsid w:val="006D5DF7"/>
    <w:rsid w:val="006E2D5D"/>
    <w:rsid w:val="006F1BEF"/>
    <w:rsid w:val="00704145"/>
    <w:rsid w:val="00720955"/>
    <w:rsid w:val="00730B3F"/>
    <w:rsid w:val="0074023A"/>
    <w:rsid w:val="00745029"/>
    <w:rsid w:val="007702E2"/>
    <w:rsid w:val="00783DD9"/>
    <w:rsid w:val="007934A2"/>
    <w:rsid w:val="00797B72"/>
    <w:rsid w:val="007A1B6C"/>
    <w:rsid w:val="007B4D02"/>
    <w:rsid w:val="007D0FFE"/>
    <w:rsid w:val="007F0FE1"/>
    <w:rsid w:val="00817993"/>
    <w:rsid w:val="00834EDE"/>
    <w:rsid w:val="00854BC0"/>
    <w:rsid w:val="008A418C"/>
    <w:rsid w:val="008C2A86"/>
    <w:rsid w:val="008C35C1"/>
    <w:rsid w:val="008D4A5B"/>
    <w:rsid w:val="008E6393"/>
    <w:rsid w:val="009076B9"/>
    <w:rsid w:val="00914168"/>
    <w:rsid w:val="009304E3"/>
    <w:rsid w:val="00946E0B"/>
    <w:rsid w:val="00956824"/>
    <w:rsid w:val="00957A46"/>
    <w:rsid w:val="00963514"/>
    <w:rsid w:val="00970163"/>
    <w:rsid w:val="00976ED3"/>
    <w:rsid w:val="00977CBD"/>
    <w:rsid w:val="00983ED1"/>
    <w:rsid w:val="009854C6"/>
    <w:rsid w:val="0099147C"/>
    <w:rsid w:val="009919AF"/>
    <w:rsid w:val="009A0544"/>
    <w:rsid w:val="009A7410"/>
    <w:rsid w:val="009F1916"/>
    <w:rsid w:val="009F212B"/>
    <w:rsid w:val="009F2395"/>
    <w:rsid w:val="00A0128B"/>
    <w:rsid w:val="00A11772"/>
    <w:rsid w:val="00A21A24"/>
    <w:rsid w:val="00A2772F"/>
    <w:rsid w:val="00A3760A"/>
    <w:rsid w:val="00A430C6"/>
    <w:rsid w:val="00A66201"/>
    <w:rsid w:val="00AA43A5"/>
    <w:rsid w:val="00AB6B2B"/>
    <w:rsid w:val="00AB6E5E"/>
    <w:rsid w:val="00AC59AB"/>
    <w:rsid w:val="00AD5EE0"/>
    <w:rsid w:val="00AD6D0A"/>
    <w:rsid w:val="00AF1C6E"/>
    <w:rsid w:val="00B02651"/>
    <w:rsid w:val="00B24633"/>
    <w:rsid w:val="00B33537"/>
    <w:rsid w:val="00B478C5"/>
    <w:rsid w:val="00B62FEE"/>
    <w:rsid w:val="00B65D5A"/>
    <w:rsid w:val="00B76E32"/>
    <w:rsid w:val="00B82831"/>
    <w:rsid w:val="00BA6827"/>
    <w:rsid w:val="00BD0340"/>
    <w:rsid w:val="00BE4BC9"/>
    <w:rsid w:val="00BE7C23"/>
    <w:rsid w:val="00BF07BB"/>
    <w:rsid w:val="00BF2F33"/>
    <w:rsid w:val="00BF7AE2"/>
    <w:rsid w:val="00C00810"/>
    <w:rsid w:val="00C071CB"/>
    <w:rsid w:val="00C13CB3"/>
    <w:rsid w:val="00C21D99"/>
    <w:rsid w:val="00C234DD"/>
    <w:rsid w:val="00C303DC"/>
    <w:rsid w:val="00C418FE"/>
    <w:rsid w:val="00C4706C"/>
    <w:rsid w:val="00C70874"/>
    <w:rsid w:val="00C7293C"/>
    <w:rsid w:val="00C82B40"/>
    <w:rsid w:val="00C97C66"/>
    <w:rsid w:val="00CE154E"/>
    <w:rsid w:val="00CF24BA"/>
    <w:rsid w:val="00D01991"/>
    <w:rsid w:val="00D05B2A"/>
    <w:rsid w:val="00D0725E"/>
    <w:rsid w:val="00D2465A"/>
    <w:rsid w:val="00D70867"/>
    <w:rsid w:val="00D86722"/>
    <w:rsid w:val="00DA205F"/>
    <w:rsid w:val="00DC5A29"/>
    <w:rsid w:val="00DE2995"/>
    <w:rsid w:val="00DE53A0"/>
    <w:rsid w:val="00E03C87"/>
    <w:rsid w:val="00E2136D"/>
    <w:rsid w:val="00E258A2"/>
    <w:rsid w:val="00E34CE6"/>
    <w:rsid w:val="00E555C3"/>
    <w:rsid w:val="00E5618B"/>
    <w:rsid w:val="00E57AD0"/>
    <w:rsid w:val="00E63B46"/>
    <w:rsid w:val="00E70672"/>
    <w:rsid w:val="00E8648F"/>
    <w:rsid w:val="00EB0DE3"/>
    <w:rsid w:val="00EC08CC"/>
    <w:rsid w:val="00EC7163"/>
    <w:rsid w:val="00ED7AC6"/>
    <w:rsid w:val="00EE30B1"/>
    <w:rsid w:val="00F47E90"/>
    <w:rsid w:val="00F53C7F"/>
    <w:rsid w:val="00F95F01"/>
    <w:rsid w:val="00FA5966"/>
    <w:rsid w:val="00FC1938"/>
    <w:rsid w:val="00FD6E0F"/>
    <w:rsid w:val="00FF39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BD41"/>
  <w15:chartTrackingRefBased/>
  <w15:docId w15:val="{25FCBA2C-0B96-4F6F-993E-E95DE361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F33"/>
    <w:pPr>
      <w:suppressAutoHyphens/>
      <w:spacing w:after="200" w:line="276" w:lineRule="auto"/>
    </w:pPr>
    <w:rPr>
      <w:rFonts w:ascii="Calibri" w:eastAsia="Calibri" w:hAnsi="Calibri" w:cs="Calibri"/>
      <w:lang w:eastAsia="zh-CN"/>
    </w:rPr>
  </w:style>
  <w:style w:type="paragraph" w:styleId="Heading1">
    <w:name w:val="heading 1"/>
    <w:basedOn w:val="Normal"/>
    <w:next w:val="Normal"/>
    <w:link w:val="Heading1Char"/>
    <w:qFormat/>
    <w:rsid w:val="00BF2F33"/>
    <w:pPr>
      <w:keepNext/>
      <w:suppressAutoHyphens w:val="0"/>
      <w:spacing w:after="0" w:line="240" w:lineRule="auto"/>
      <w:jc w:val="center"/>
      <w:outlineLvl w:val="0"/>
    </w:pPr>
    <w:rPr>
      <w:rFonts w:ascii="Times New Roman" w:eastAsia="Times New Roman" w:hAnsi="Times New Roman" w:cs="Times New Roman"/>
      <w:b/>
      <w:bCs/>
      <w:sz w:val="28"/>
      <w:szCs w:val="24"/>
      <w:lang w:val="en-GB" w:eastAsia="en-US"/>
    </w:rPr>
  </w:style>
  <w:style w:type="paragraph" w:styleId="Heading2">
    <w:name w:val="heading 2"/>
    <w:basedOn w:val="Normal"/>
    <w:next w:val="Normal"/>
    <w:link w:val="Heading2Char"/>
    <w:uiPriority w:val="9"/>
    <w:semiHidden/>
    <w:unhideWhenUsed/>
    <w:qFormat/>
    <w:rsid w:val="00BF2F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2F33"/>
    <w:rPr>
      <w:rFonts w:ascii="Times New Roman" w:eastAsia="Times New Roman" w:hAnsi="Times New Roman" w:cs="Times New Roman"/>
      <w:b/>
      <w:bCs/>
      <w:sz w:val="28"/>
      <w:szCs w:val="24"/>
      <w:lang w:val="en-GB"/>
    </w:rPr>
  </w:style>
  <w:style w:type="character" w:customStyle="1" w:styleId="Heading2Char">
    <w:name w:val="Heading 2 Char"/>
    <w:basedOn w:val="DefaultParagraphFont"/>
    <w:link w:val="Heading2"/>
    <w:uiPriority w:val="9"/>
    <w:semiHidden/>
    <w:rsid w:val="00BF2F33"/>
    <w:rPr>
      <w:rFonts w:asciiTheme="majorHAnsi" w:eastAsiaTheme="majorEastAsia" w:hAnsiTheme="majorHAnsi" w:cstheme="majorBidi"/>
      <w:color w:val="2E74B5" w:themeColor="accent1" w:themeShade="BF"/>
      <w:sz w:val="26"/>
      <w:szCs w:val="26"/>
      <w:lang w:eastAsia="zh-CN"/>
    </w:rPr>
  </w:style>
  <w:style w:type="paragraph" w:styleId="BodyText">
    <w:name w:val="Body Text"/>
    <w:basedOn w:val="Normal"/>
    <w:link w:val="BodyTextChar"/>
    <w:uiPriority w:val="99"/>
    <w:unhideWhenUsed/>
    <w:rsid w:val="00BF2F33"/>
    <w:pPr>
      <w:spacing w:after="120"/>
    </w:pPr>
  </w:style>
  <w:style w:type="character" w:customStyle="1" w:styleId="BodyTextChar">
    <w:name w:val="Body Text Char"/>
    <w:basedOn w:val="DefaultParagraphFont"/>
    <w:link w:val="BodyText"/>
    <w:uiPriority w:val="99"/>
    <w:rsid w:val="00BF2F33"/>
    <w:rPr>
      <w:rFonts w:ascii="Calibri" w:eastAsia="Calibri" w:hAnsi="Calibri" w:cs="Calibri"/>
      <w:lang w:eastAsia="zh-CN"/>
    </w:rPr>
  </w:style>
  <w:style w:type="paragraph" w:styleId="BodyText3">
    <w:name w:val="Body Text 3"/>
    <w:basedOn w:val="Normal"/>
    <w:link w:val="BodyText3Char"/>
    <w:unhideWhenUsed/>
    <w:rsid w:val="00BF2F33"/>
    <w:pPr>
      <w:suppressAutoHyphens w:val="0"/>
      <w:spacing w:after="0" w:line="240" w:lineRule="auto"/>
      <w:jc w:val="both"/>
    </w:pPr>
    <w:rPr>
      <w:rFonts w:ascii="Times New Roman" w:eastAsia="Times New Roman" w:hAnsi="Times New Roman" w:cs="Times New Roman"/>
      <w:sz w:val="28"/>
      <w:szCs w:val="20"/>
      <w:lang w:eastAsia="en-US"/>
    </w:rPr>
  </w:style>
  <w:style w:type="character" w:customStyle="1" w:styleId="BodyText3Char">
    <w:name w:val="Body Text 3 Char"/>
    <w:basedOn w:val="DefaultParagraphFont"/>
    <w:link w:val="BodyText3"/>
    <w:rsid w:val="00BF2F33"/>
    <w:rPr>
      <w:rFonts w:ascii="Times New Roman" w:eastAsia="Times New Roman" w:hAnsi="Times New Roman" w:cs="Times New Roman"/>
      <w:sz w:val="28"/>
      <w:szCs w:val="20"/>
    </w:rPr>
  </w:style>
  <w:style w:type="paragraph" w:styleId="NoSpacing">
    <w:name w:val="No Spacing"/>
    <w:uiPriority w:val="1"/>
    <w:qFormat/>
    <w:rsid w:val="00BF2F33"/>
    <w:pPr>
      <w:spacing w:after="0" w:line="240" w:lineRule="auto"/>
    </w:pPr>
    <w:rPr>
      <w:rFonts w:ascii="Calibri" w:eastAsia="Times New Roman" w:hAnsi="Calibri" w:cs="Times New Roman"/>
      <w:lang w:eastAsia="lv-LV"/>
    </w:rPr>
  </w:style>
  <w:style w:type="paragraph" w:styleId="ListParagraph">
    <w:name w:val="List Paragraph"/>
    <w:basedOn w:val="Normal"/>
    <w:qFormat/>
    <w:rsid w:val="00BF2F33"/>
    <w:pPr>
      <w:ind w:left="720"/>
      <w:contextualSpacing/>
    </w:pPr>
  </w:style>
  <w:style w:type="paragraph" w:customStyle="1" w:styleId="Default">
    <w:name w:val="Default"/>
    <w:rsid w:val="00BF2F3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F2F33"/>
    <w:rPr>
      <w:color w:val="0000FF"/>
      <w:u w:val="single"/>
    </w:rPr>
  </w:style>
  <w:style w:type="paragraph" w:styleId="Header">
    <w:name w:val="header"/>
    <w:basedOn w:val="Normal"/>
    <w:link w:val="HeaderChar"/>
    <w:uiPriority w:val="99"/>
    <w:unhideWhenUsed/>
    <w:rsid w:val="00946E0B"/>
    <w:pPr>
      <w:widowControl w:val="0"/>
      <w:tabs>
        <w:tab w:val="center" w:pos="4320"/>
        <w:tab w:val="right" w:pos="8640"/>
      </w:tabs>
      <w:suppressAutoHyphens w:val="0"/>
      <w:spacing w:after="0" w:line="240" w:lineRule="auto"/>
    </w:pPr>
    <w:rPr>
      <w:rFonts w:cs="Times New Roman"/>
      <w:lang w:val="en-US" w:eastAsia="en-US"/>
    </w:rPr>
  </w:style>
  <w:style w:type="character" w:customStyle="1" w:styleId="HeaderChar">
    <w:name w:val="Header Char"/>
    <w:basedOn w:val="DefaultParagraphFont"/>
    <w:link w:val="Header"/>
    <w:uiPriority w:val="99"/>
    <w:rsid w:val="00946E0B"/>
    <w:rPr>
      <w:rFonts w:ascii="Calibri" w:eastAsia="Calibri" w:hAnsi="Calibri" w:cs="Times New Roman"/>
      <w:lang w:val="en-US"/>
    </w:rPr>
  </w:style>
  <w:style w:type="paragraph" w:styleId="BalloonText">
    <w:name w:val="Balloon Text"/>
    <w:basedOn w:val="Normal"/>
    <w:link w:val="BalloonTextChar"/>
    <w:uiPriority w:val="99"/>
    <w:semiHidden/>
    <w:unhideWhenUsed/>
    <w:rsid w:val="00FD6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E0F"/>
    <w:rPr>
      <w:rFonts w:ascii="Segoe UI" w:eastAsia="Calibri" w:hAnsi="Segoe UI" w:cs="Segoe UI"/>
      <w:sz w:val="18"/>
      <w:szCs w:val="18"/>
      <w:lang w:eastAsia="zh-CN"/>
    </w:rPr>
  </w:style>
  <w:style w:type="paragraph" w:styleId="Footer">
    <w:name w:val="footer"/>
    <w:basedOn w:val="Normal"/>
    <w:link w:val="FooterChar"/>
    <w:uiPriority w:val="99"/>
    <w:unhideWhenUsed/>
    <w:rsid w:val="00BA68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6827"/>
    <w:rPr>
      <w:rFonts w:ascii="Calibri" w:eastAsia="Calibri" w:hAnsi="Calibri" w:cs="Calibri"/>
      <w:lang w:eastAsia="zh-CN"/>
    </w:rPr>
  </w:style>
  <w:style w:type="character" w:styleId="CommentReference">
    <w:name w:val="annotation reference"/>
    <w:basedOn w:val="DefaultParagraphFont"/>
    <w:uiPriority w:val="99"/>
    <w:semiHidden/>
    <w:unhideWhenUsed/>
    <w:rsid w:val="009F2395"/>
    <w:rPr>
      <w:sz w:val="16"/>
      <w:szCs w:val="16"/>
    </w:rPr>
  </w:style>
  <w:style w:type="paragraph" w:styleId="CommentText">
    <w:name w:val="annotation text"/>
    <w:basedOn w:val="Normal"/>
    <w:link w:val="CommentTextChar"/>
    <w:uiPriority w:val="99"/>
    <w:semiHidden/>
    <w:unhideWhenUsed/>
    <w:rsid w:val="009F2395"/>
    <w:pPr>
      <w:spacing w:line="240" w:lineRule="auto"/>
    </w:pPr>
    <w:rPr>
      <w:sz w:val="20"/>
      <w:szCs w:val="20"/>
    </w:rPr>
  </w:style>
  <w:style w:type="character" w:customStyle="1" w:styleId="CommentTextChar">
    <w:name w:val="Comment Text Char"/>
    <w:basedOn w:val="DefaultParagraphFont"/>
    <w:link w:val="CommentText"/>
    <w:uiPriority w:val="99"/>
    <w:semiHidden/>
    <w:rsid w:val="009F2395"/>
    <w:rPr>
      <w:rFonts w:ascii="Calibri" w:eastAsia="Calibri" w:hAnsi="Calibri" w:cs="Calibri"/>
      <w:sz w:val="20"/>
      <w:szCs w:val="20"/>
      <w:lang w:eastAsia="zh-CN"/>
    </w:rPr>
  </w:style>
  <w:style w:type="paragraph" w:styleId="CommentSubject">
    <w:name w:val="annotation subject"/>
    <w:basedOn w:val="CommentText"/>
    <w:next w:val="CommentText"/>
    <w:link w:val="CommentSubjectChar"/>
    <w:uiPriority w:val="99"/>
    <w:semiHidden/>
    <w:unhideWhenUsed/>
    <w:rsid w:val="009F2395"/>
    <w:rPr>
      <w:b/>
      <w:bCs/>
    </w:rPr>
  </w:style>
  <w:style w:type="character" w:customStyle="1" w:styleId="CommentSubjectChar">
    <w:name w:val="Comment Subject Char"/>
    <w:basedOn w:val="CommentTextChar"/>
    <w:link w:val="CommentSubject"/>
    <w:uiPriority w:val="99"/>
    <w:semiHidden/>
    <w:rsid w:val="009F2395"/>
    <w:rPr>
      <w:rFonts w:ascii="Calibri" w:eastAsia="Calibri" w:hAnsi="Calibri" w:cs="Calibri"/>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68063">
      <w:bodyDiv w:val="1"/>
      <w:marLeft w:val="0"/>
      <w:marRight w:val="0"/>
      <w:marTop w:val="0"/>
      <w:marBottom w:val="0"/>
      <w:divBdr>
        <w:top w:val="none" w:sz="0" w:space="0" w:color="auto"/>
        <w:left w:val="none" w:sz="0" w:space="0" w:color="auto"/>
        <w:bottom w:val="none" w:sz="0" w:space="0" w:color="auto"/>
        <w:right w:val="none" w:sz="0" w:space="0" w:color="auto"/>
      </w:divBdr>
    </w:div>
    <w:div w:id="126676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c@iem.gov.lv" TargetMode="External"/><Relationship Id="rId13" Type="http://schemas.openxmlformats.org/officeDocument/2006/relationships/hyperlink" Target="mailto:marcis.arins@ie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nars.cirulis@iem.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rcis.arins@iem.gov.lv" TargetMode="External"/><Relationship Id="rId4" Type="http://schemas.openxmlformats.org/officeDocument/2006/relationships/settings" Target="settings.xml"/><Relationship Id="rId9" Type="http://schemas.openxmlformats.org/officeDocument/2006/relationships/hyperlink" Target="https://www.vsc.iem.gov.lv/lv/personas-datu-apstrades-politika" TargetMode="External"/><Relationship Id="rId14" Type="http://schemas.openxmlformats.org/officeDocument/2006/relationships/hyperlink" Target="mailto:ainars.cirulis@i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CBDE0-BC3B-4822-A0F1-5F14B1E7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6598</Words>
  <Characters>3761</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Ainars Cīrulis</dc:creator>
  <cp:lastModifiedBy>Tatjana Varša</cp:lastModifiedBy>
  <cp:revision>3</cp:revision>
  <cp:lastPrinted>2023-01-18T10:20:00Z</cp:lastPrinted>
  <dcterms:created xsi:type="dcterms:W3CDTF">2026-01-23T08:32:00Z</dcterms:created>
  <dcterms:modified xsi:type="dcterms:W3CDTF">2026-01-23T08:48:00Z</dcterms:modified>
</cp:coreProperties>
</file>