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6FC0" w14:textId="77777777" w:rsidR="0006507E" w:rsidRPr="00C00A9C" w:rsidRDefault="004E60E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00A9C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Inform</w:t>
      </w:r>
      <w:r w:rsidRPr="00C00A9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ācija par piemaksām, prēmijām un naudas balvām</w:t>
      </w:r>
    </w:p>
    <w:p w14:paraId="4093C628" w14:textId="77777777" w:rsidR="0006507E" w:rsidRDefault="0006507E">
      <w:pPr>
        <w:spacing w:after="43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021"/>
        <w:gridCol w:w="5030"/>
        <w:gridCol w:w="5040"/>
      </w:tblGrid>
      <w:tr w:rsidR="0006507E" w:rsidRPr="00C00A9C" w14:paraId="53635A72" w14:textId="77777777">
        <w:trPr>
          <w:trHeight w:hRule="exact" w:val="81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B62A8" w14:textId="77777777" w:rsidR="00C00A9C" w:rsidRDefault="004E60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Nr.</w:t>
            </w:r>
          </w:p>
          <w:p w14:paraId="0025C939" w14:textId="67D4BD31" w:rsidR="0006507E" w:rsidRPr="00C00A9C" w:rsidRDefault="004E60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p.k</w:t>
            </w:r>
            <w:r w:rsidR="00C00A9C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.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393BB" w14:textId="77777777" w:rsidR="00C00A9C" w:rsidRDefault="00C00A9C" w:rsidP="00C00A9C">
            <w:pPr>
              <w:shd w:val="clear" w:color="auto" w:fill="FFFFFF"/>
              <w:ind w:left="19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4A53745" w14:textId="756F24CC" w:rsidR="0006507E" w:rsidRPr="00C00A9C" w:rsidRDefault="004E60E4" w:rsidP="00C00A9C">
            <w:pPr>
              <w:shd w:val="clear" w:color="auto" w:fill="FFFFFF"/>
              <w:ind w:left="19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Piemaksas vai pr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ēmijas veids, naudas balva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77CAD" w14:textId="77777777" w:rsidR="00C00A9C" w:rsidRDefault="00C00A9C" w:rsidP="00C00A9C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1462850" w14:textId="0CA73CE3" w:rsidR="0006507E" w:rsidRPr="00C00A9C" w:rsidRDefault="004E60E4" w:rsidP="00C00A9C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Piemaksas, pr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ēmijas vai naudas balvas apmērs </w:t>
            </w:r>
            <w:r w:rsidRPr="00C00A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6"/>
                <w:szCs w:val="26"/>
              </w:rPr>
              <w:t>(</w:t>
            </w:r>
            <w:proofErr w:type="spellStart"/>
            <w:r w:rsidRPr="00C00A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6"/>
                <w:szCs w:val="26"/>
              </w:rPr>
              <w:t>euro</w:t>
            </w:r>
            <w:proofErr w:type="spellEnd"/>
            <w:r w:rsidRPr="00C00A9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6"/>
                <w:szCs w:val="26"/>
              </w:rPr>
              <w:t xml:space="preserve">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>vai %)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4F2B4" w14:textId="77777777" w:rsidR="00C00A9C" w:rsidRDefault="00C00A9C" w:rsidP="00C00A9C">
            <w:pPr>
              <w:shd w:val="clear" w:color="auto" w:fill="FFFFFF"/>
              <w:ind w:left="557"/>
              <w:jc w:val="center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</w:p>
          <w:p w14:paraId="4B85498C" w14:textId="13D6B2C5" w:rsidR="0006507E" w:rsidRPr="00C00A9C" w:rsidRDefault="004E60E4" w:rsidP="00C00A9C">
            <w:pPr>
              <w:shd w:val="clear" w:color="auto" w:fill="FFFFFF"/>
              <w:ind w:left="5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Pie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šķiršanas pamatojums vai kritēriji</w:t>
            </w:r>
          </w:p>
        </w:tc>
      </w:tr>
      <w:tr w:rsidR="0006507E" w:rsidRPr="00C00A9C" w14:paraId="44DE10C9" w14:textId="77777777">
        <w:trPr>
          <w:trHeight w:hRule="exact" w:val="45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1B868" w14:textId="77777777" w:rsidR="0006507E" w:rsidRPr="00C00A9C" w:rsidRDefault="004E60E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0A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C4452" w14:textId="77777777" w:rsidR="0006507E" w:rsidRPr="00C00A9C" w:rsidRDefault="004E60E4">
            <w:pPr>
              <w:shd w:val="clear" w:color="auto" w:fill="FFFFFF"/>
              <w:ind w:left="234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0A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5F621" w14:textId="77777777" w:rsidR="0006507E" w:rsidRPr="00C00A9C" w:rsidRDefault="004E60E4">
            <w:pPr>
              <w:shd w:val="clear" w:color="auto" w:fill="FFFFFF"/>
              <w:ind w:left="234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0A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FF886" w14:textId="77777777" w:rsidR="0006507E" w:rsidRPr="00C00A9C" w:rsidRDefault="004E60E4">
            <w:pPr>
              <w:shd w:val="clear" w:color="auto" w:fill="FFFFFF"/>
              <w:ind w:left="2338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00A9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</w:t>
            </w:r>
          </w:p>
        </w:tc>
      </w:tr>
      <w:tr w:rsidR="0006507E" w:rsidRPr="00C00A9C" w14:paraId="427FC414" w14:textId="77777777" w:rsidTr="007F64CA">
        <w:trPr>
          <w:trHeight w:hRule="exact" w:val="63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6BC46" w14:textId="77777777" w:rsidR="0006507E" w:rsidRPr="00C00A9C" w:rsidRDefault="004E60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18752" w14:textId="77777777" w:rsidR="0006507E" w:rsidRPr="00C00A9C" w:rsidRDefault="004E60E4">
            <w:pPr>
              <w:shd w:val="clear" w:color="auto" w:fill="FFFFFF"/>
              <w:spacing w:line="259" w:lineRule="exact"/>
              <w:ind w:right="115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Piemaksa par darbu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īpašos apstākļos, speciālās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piemaksas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12FFB" w14:textId="77777777" w:rsidR="00F24FDA" w:rsidRPr="00C00A9C" w:rsidRDefault="004E60E4" w:rsidP="00F24FDA">
            <w:pPr>
              <w:shd w:val="clear" w:color="auto" w:fill="FFFFFF"/>
              <w:spacing w:line="259" w:lineRule="exact"/>
              <w:ind w:right="2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Speci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ālās piemaksas apmērs: </w:t>
            </w:r>
          </w:p>
          <w:p w14:paraId="0524D64B" w14:textId="175E5920" w:rsidR="007F64CA" w:rsidRPr="007F64CA" w:rsidRDefault="007F64CA" w:rsidP="007F64C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59" w:lineRule="exact"/>
              <w:ind w:left="322" w:right="206" w:hanging="284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P</w:t>
            </w:r>
            <w:r w:rsidRPr="007F64CA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iemaksa amatpersonām, kuras pilda ar informācijas tehnoloģiju un sakaru jomu saistītus dienesta pienākumus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:</w:t>
            </w:r>
          </w:p>
          <w:p w14:paraId="46BFF360" w14:textId="198DE20A" w:rsidR="007F64CA" w:rsidRPr="007F64CA" w:rsidRDefault="007F64CA" w:rsidP="00C0492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59" w:lineRule="exact"/>
              <w:ind w:left="322" w:right="206" w:hanging="284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7F64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20% apmērā</w:t>
            </w:r>
            <w:r w:rsidRPr="007F64CA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no noteiktās mēnešalgas, ja amatpersona ir ieguvusi augstāko izglītību informācijas tehnoloģiju vai atbilstošā inženierzinātņu nozarē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;</w:t>
            </w:r>
          </w:p>
          <w:p w14:paraId="4CD57D66" w14:textId="366D0C46" w:rsidR="007F64CA" w:rsidRPr="007F64CA" w:rsidRDefault="007F64CA" w:rsidP="00C0492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59" w:lineRule="exact"/>
              <w:ind w:left="322" w:right="206" w:hanging="284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7F64C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10% apmērā</w:t>
            </w:r>
            <w:r w:rsidRPr="007F64C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 no noteiktās mēnešalgas, ja amatpersona nav ieguvusi augstāko izglītību informācijas tehnoloģiju, sakaru, elektronikas vai atbilstošā inženierzinātņu nozarē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.</w:t>
            </w:r>
          </w:p>
          <w:p w14:paraId="5E2ADA89" w14:textId="6602D775" w:rsidR="0051564A" w:rsidRPr="007F64CA" w:rsidRDefault="007F64CA" w:rsidP="007F64C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line="259" w:lineRule="exact"/>
              <w:ind w:left="322" w:right="206" w:hanging="284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 w:rsidRPr="007F64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iemaksa par dienesta pienākumu pildīšanu kopā ar dienesta suni </w:t>
            </w:r>
            <w:r w:rsidR="0051564A" w:rsidRPr="00C00A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6"/>
                <w:szCs w:val="26"/>
              </w:rPr>
              <w:t xml:space="preserve">līdz 20 % </w:t>
            </w:r>
            <w:r w:rsidR="0051564A" w:rsidRPr="00AF6CBB"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no </w:t>
            </w:r>
            <w:r w:rsidR="0051564A" w:rsidRPr="00AF6CBB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mēnešalgas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.</w:t>
            </w:r>
          </w:p>
          <w:p w14:paraId="3A26392C" w14:textId="77777777" w:rsidR="007F64CA" w:rsidRPr="0051564A" w:rsidRDefault="007F64CA" w:rsidP="007F64CA">
            <w:pPr>
              <w:pStyle w:val="ListParagraph"/>
              <w:shd w:val="clear" w:color="auto" w:fill="FFFFFF"/>
              <w:spacing w:line="259" w:lineRule="exact"/>
              <w:ind w:left="322" w:right="206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</w:p>
          <w:p w14:paraId="1DD17852" w14:textId="44DCB194" w:rsidR="0006507E" w:rsidRPr="00C00A9C" w:rsidRDefault="0006507E" w:rsidP="00F24FDA">
            <w:pPr>
              <w:shd w:val="clear" w:color="auto" w:fill="FFFFFF"/>
              <w:spacing w:line="259" w:lineRule="exact"/>
              <w:ind w:right="20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1A767" w14:textId="04583D2E" w:rsidR="0006507E" w:rsidRPr="00C00A9C" w:rsidRDefault="009A13E1" w:rsidP="00036B39">
            <w:pPr>
              <w:shd w:val="clear" w:color="auto" w:fill="FFFFFF"/>
              <w:spacing w:line="259" w:lineRule="exact"/>
              <w:ind w:right="96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nosaka </w:t>
            </w:r>
            <w:r w:rsidR="004E60E4"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Ministru kabineta 2016.gada 13.decembra </w:t>
            </w:r>
            <w:r w:rsidR="004E60E4"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noteikum</w:t>
            </w:r>
            <w:r w:rsidR="009A718B"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i</w:t>
            </w:r>
            <w:r w:rsidR="004E60E4"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Nr.806 </w:t>
            </w:r>
            <w:r w:rsidR="004E60E4" w:rsidRPr="00C00A9C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«Noteikumi par Iekšlietu ministrijas sistēmas iestāžu un Ieslodzījuma </w:t>
            </w:r>
            <w:r w:rsidR="004E60E4"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vietu pārvaldes amatpersonu ar speciālajām </w:t>
            </w:r>
            <w:r w:rsidR="004E60E4" w:rsidRPr="00C00A9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dienesta pakāpēm mēnešalgu un speciālo </w:t>
            </w:r>
            <w:r w:rsidR="004E60E4"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piemaksu noteikšanas kārtību un to apmēru"</w:t>
            </w:r>
            <w:r w:rsidR="009A718B"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,</w:t>
            </w:r>
            <w:r w:rsidR="004E60E4" w:rsidRPr="00C00A9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="00F20442" w:rsidRPr="00C00A9C">
              <w:rPr>
                <w:rFonts w:ascii="Times New Roman" w:hAnsi="Times New Roman" w:cs="Times New Roman"/>
                <w:sz w:val="26"/>
                <w:szCs w:val="26"/>
              </w:rPr>
              <w:t>Valsts robežsardzes 202</w:t>
            </w:r>
            <w:r w:rsidR="006406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20442" w:rsidRPr="00C00A9C">
              <w:rPr>
                <w:rFonts w:ascii="Times New Roman" w:hAnsi="Times New Roman" w:cs="Times New Roman"/>
                <w:sz w:val="26"/>
                <w:szCs w:val="26"/>
              </w:rPr>
              <w:t>.gada 2</w:t>
            </w:r>
            <w:r w:rsidR="00A979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20442" w:rsidRPr="00C00A9C">
              <w:rPr>
                <w:rFonts w:ascii="Times New Roman" w:hAnsi="Times New Roman" w:cs="Times New Roman"/>
                <w:sz w:val="26"/>
                <w:szCs w:val="26"/>
              </w:rPr>
              <w:t>.janvāra pavēle Nr.</w:t>
            </w:r>
            <w:r w:rsidR="00036B39" w:rsidRPr="00C00A9C">
              <w:rPr>
                <w:rFonts w:ascii="Times New Roman" w:hAnsi="Times New Roman" w:cs="Times New Roman"/>
                <w:sz w:val="26"/>
                <w:szCs w:val="26"/>
              </w:rPr>
              <w:t>23.1-8.4/</w:t>
            </w:r>
            <w:r w:rsidR="006406A8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  <w:r w:rsidR="00F20442" w:rsidRPr="00C00A9C">
              <w:rPr>
                <w:rFonts w:ascii="Times New Roman" w:hAnsi="Times New Roman" w:cs="Times New Roman"/>
                <w:sz w:val="26"/>
                <w:szCs w:val="26"/>
              </w:rPr>
              <w:t xml:space="preserve"> „Par darba samaksas apmēra noteikšanu Valsts robežsardzē </w:t>
            </w:r>
            <w:r w:rsidR="006406A8">
              <w:rPr>
                <w:rFonts w:ascii="Times New Roman" w:hAnsi="Times New Roman" w:cs="Times New Roman"/>
                <w:sz w:val="26"/>
                <w:szCs w:val="26"/>
              </w:rPr>
              <w:t xml:space="preserve">un Valsts robežsardzes koledžā </w:t>
            </w:r>
            <w:r w:rsidR="00F20442" w:rsidRPr="00C00A9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406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20442" w:rsidRPr="00C00A9C">
              <w:rPr>
                <w:rFonts w:ascii="Times New Roman" w:hAnsi="Times New Roman" w:cs="Times New Roman"/>
                <w:sz w:val="26"/>
                <w:szCs w:val="26"/>
              </w:rPr>
              <w:t>.gadam”</w:t>
            </w:r>
          </w:p>
        </w:tc>
      </w:tr>
      <w:tr w:rsidR="00C00A9C" w:rsidRPr="00C00A9C" w14:paraId="790BFD10" w14:textId="77777777" w:rsidTr="00E6258A">
        <w:trPr>
          <w:trHeight w:hRule="exact" w:val="35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A7ADF" w14:textId="1C25B82B" w:rsidR="00C00A9C" w:rsidRPr="00C00A9C" w:rsidRDefault="00C00A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89C78" w14:textId="3ED3C304" w:rsidR="00C00A9C" w:rsidRPr="00C00A9C" w:rsidRDefault="00C00A9C">
            <w:pPr>
              <w:shd w:val="clear" w:color="auto" w:fill="FFFFFF"/>
              <w:spacing w:line="259" w:lineRule="exact"/>
              <w:ind w:right="11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Piemaksa par papildu darbu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672E1" w14:textId="77777777" w:rsidR="009870A2" w:rsidRDefault="00C00A9C" w:rsidP="00C00A9C">
            <w:pPr>
              <w:shd w:val="clear" w:color="auto" w:fill="FFFFFF"/>
              <w:spacing w:line="259" w:lineRule="exact"/>
              <w:ind w:hanging="10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Ja amatpersona vai darbinieks papildus saviem </w:t>
            </w:r>
            <w:r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tie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šajiem amata pienākumiem</w:t>
            </w:r>
            <w:r w:rsidR="009870A2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:</w:t>
            </w:r>
          </w:p>
          <w:p w14:paraId="29FB0A2E" w14:textId="2585A683" w:rsidR="009870A2" w:rsidRDefault="000F4BD9" w:rsidP="00304D5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59" w:lineRule="exact"/>
              <w:ind w:left="322" w:hanging="332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</w:pPr>
            <w:r w:rsidRPr="000F4BD9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aizvieto prombūtnē esošu amatpersonu vai darbinieku, noteikt piemaksu </w:t>
            </w:r>
            <w:r w:rsidR="0075592B" w:rsidRPr="007559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6"/>
                <w:szCs w:val="26"/>
              </w:rPr>
              <w:t>no 8%</w:t>
            </w:r>
            <w:r w:rsidR="0075592B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 w:rsidRPr="000F4BD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6"/>
                <w:szCs w:val="26"/>
              </w:rPr>
              <w:t>līdz 20%</w:t>
            </w:r>
            <w:r w:rsidRPr="000F4BD9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no tam noteiktās mēnešalgas</w:t>
            </w:r>
            <w:r w:rsidR="00AF6CBB" w:rsidRPr="0051564A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;</w:t>
            </w:r>
          </w:p>
          <w:p w14:paraId="7FE14B4A" w14:textId="7E39B635" w:rsidR="0051564A" w:rsidRDefault="0051564A" w:rsidP="00304D5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59" w:lineRule="exact"/>
              <w:ind w:left="322" w:hanging="332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</w:pPr>
            <w:r w:rsidRPr="00AF6CBB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pilda citus pienākumus,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saņem</w:t>
            </w:r>
            <w:r w:rsidRPr="00AF6CBB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piemaksu </w:t>
            </w:r>
            <w:r w:rsidRPr="00AF6CB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6"/>
                <w:szCs w:val="26"/>
              </w:rPr>
              <w:t>līdz 20%</w:t>
            </w:r>
            <w:r w:rsidRPr="00AF6CBB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no amatpersonas vai darbinieka noteiktās mēnešalgas</w:t>
            </w:r>
            <w:r w:rsidR="00E6258A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;</w:t>
            </w:r>
          </w:p>
          <w:p w14:paraId="071006C5" w14:textId="3D377DC2" w:rsidR="00E6258A" w:rsidRPr="0051564A" w:rsidRDefault="00E6258A" w:rsidP="00304D5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59" w:lineRule="exact"/>
              <w:ind w:left="322" w:hanging="332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pilda</w:t>
            </w:r>
            <w:r w:rsidRPr="00E625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papildu darbu, kas saistīta ar otra dienesta suņa aprūpi, apmācību vai šī suņa izmantošanu dienesta pienākumu pildīšanai </w:t>
            </w:r>
            <w:r w:rsidRPr="00E6258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līdz 15%</w:t>
            </w:r>
            <w:r w:rsidRPr="00E625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no mēnešalgas</w:t>
            </w:r>
          </w:p>
          <w:p w14:paraId="1D5308B2" w14:textId="77777777" w:rsidR="009870A2" w:rsidRDefault="009870A2" w:rsidP="00C00A9C">
            <w:pPr>
              <w:shd w:val="clear" w:color="auto" w:fill="FFFFFF"/>
              <w:spacing w:line="259" w:lineRule="exact"/>
              <w:ind w:hanging="10"/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</w:pPr>
          </w:p>
          <w:p w14:paraId="36B7912B" w14:textId="6D89315E" w:rsidR="00C00A9C" w:rsidRPr="00C00A9C" w:rsidRDefault="00C00A9C" w:rsidP="00AF6CBB">
            <w:pPr>
              <w:shd w:val="clear" w:color="auto" w:fill="FFFFFF"/>
              <w:spacing w:line="259" w:lineRule="exact"/>
              <w:ind w:hanging="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8F5D7" w14:textId="0E12E9AB" w:rsidR="00C00A9C" w:rsidRPr="00C00A9C" w:rsidRDefault="00C00A9C" w:rsidP="00036B39">
            <w:pPr>
              <w:shd w:val="clear" w:color="auto" w:fill="FFFFFF"/>
              <w:spacing w:line="259" w:lineRule="exact"/>
              <w:ind w:right="96" w:firstLine="5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"Valsts un pa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amatpersonu un darbinieku atlīdzības likuma"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14.pants, </w:t>
            </w:r>
            <w:r w:rsidR="00C70BD4"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Ministru kabineta 20</w:t>
            </w:r>
            <w:r w:rsidR="00C70BD4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26</w:t>
            </w:r>
            <w:r w:rsidR="00C70BD4"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.gada 13.</w:t>
            </w:r>
            <w:r w:rsidR="00C70BD4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janvāra</w:t>
            </w:r>
            <w:r w:rsidR="00C70BD4"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="00C70BD4"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noteikumi Nr.</w:t>
            </w:r>
            <w:r w:rsidR="00C70BD4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13</w:t>
            </w:r>
            <w:r w:rsidR="00C70BD4"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 w:rsidR="005E4826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“</w:t>
            </w:r>
            <w:r w:rsidR="00C70BD4" w:rsidRPr="00C00A9C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Noteikumi par </w:t>
            </w:r>
            <w:r w:rsidR="00C70BD4"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piemaksu noteikšanas kārtību un to apmēru</w:t>
            </w:r>
            <w:r w:rsidR="00C70BD4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valsts un pašvaldību institūcijās</w:t>
            </w:r>
            <w:r w:rsidR="005E482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”</w:t>
            </w:r>
            <w:r w:rsidR="00C70BD4"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,</w:t>
            </w:r>
            <w:r w:rsidR="00C70BD4" w:rsidRPr="00C00A9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="0075592B" w:rsidRPr="00C00A9C">
              <w:rPr>
                <w:rFonts w:ascii="Times New Roman" w:hAnsi="Times New Roman" w:cs="Times New Roman"/>
                <w:sz w:val="26"/>
                <w:szCs w:val="26"/>
              </w:rPr>
              <w:t>Valsts robežsardzes 202</w:t>
            </w:r>
            <w:r w:rsidR="0075592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5592B" w:rsidRPr="00C00A9C">
              <w:rPr>
                <w:rFonts w:ascii="Times New Roman" w:hAnsi="Times New Roman" w:cs="Times New Roman"/>
                <w:sz w:val="26"/>
                <w:szCs w:val="26"/>
              </w:rPr>
              <w:t>.gada 2</w:t>
            </w:r>
            <w:r w:rsidR="0075592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5592B" w:rsidRPr="00C00A9C">
              <w:rPr>
                <w:rFonts w:ascii="Times New Roman" w:hAnsi="Times New Roman" w:cs="Times New Roman"/>
                <w:sz w:val="26"/>
                <w:szCs w:val="26"/>
              </w:rPr>
              <w:t>.janvāra pavēle Nr.23.1-8.4/</w:t>
            </w:r>
            <w:r w:rsidR="0075592B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  <w:r w:rsidR="0075592B" w:rsidRPr="00C00A9C">
              <w:rPr>
                <w:rFonts w:ascii="Times New Roman" w:hAnsi="Times New Roman" w:cs="Times New Roman"/>
                <w:sz w:val="26"/>
                <w:szCs w:val="26"/>
              </w:rPr>
              <w:t xml:space="preserve"> „Par darba samaksas apmēra noteikšanu Valsts robežsardzē </w:t>
            </w:r>
            <w:r w:rsidR="0075592B">
              <w:rPr>
                <w:rFonts w:ascii="Times New Roman" w:hAnsi="Times New Roman" w:cs="Times New Roman"/>
                <w:sz w:val="26"/>
                <w:szCs w:val="26"/>
              </w:rPr>
              <w:t xml:space="preserve">un Valsts robežsardzes koledžā </w:t>
            </w:r>
            <w:r w:rsidR="0075592B" w:rsidRPr="00C00A9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5592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5592B" w:rsidRPr="00C00A9C">
              <w:rPr>
                <w:rFonts w:ascii="Times New Roman" w:hAnsi="Times New Roman" w:cs="Times New Roman"/>
                <w:sz w:val="26"/>
                <w:szCs w:val="26"/>
              </w:rPr>
              <w:t>.gadam”</w:t>
            </w:r>
          </w:p>
        </w:tc>
      </w:tr>
      <w:tr w:rsidR="00C0492D" w:rsidRPr="00C00A9C" w14:paraId="72CF4F5D" w14:textId="77777777" w:rsidTr="005E4826">
        <w:trPr>
          <w:trHeight w:hRule="exact" w:val="270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8E2BF" w14:textId="399129EC" w:rsidR="00C0492D" w:rsidRPr="00C00A9C" w:rsidRDefault="000F4BD9" w:rsidP="00C0492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F8EA8" w14:textId="6886B504" w:rsidR="00C0492D" w:rsidRPr="00C00A9C" w:rsidRDefault="00C0492D" w:rsidP="00C0492D">
            <w:pPr>
              <w:shd w:val="clear" w:color="auto" w:fill="FFFFFF"/>
              <w:spacing w:line="259" w:lineRule="exact"/>
              <w:ind w:right="11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Piemaksa par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nozīmīgu ieguldījumu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091A1" w14:textId="0647CC27" w:rsidR="00C0492D" w:rsidRPr="00C00A9C" w:rsidRDefault="00C0492D" w:rsidP="00C0492D">
            <w:pPr>
              <w:shd w:val="clear" w:color="auto" w:fill="FFFFFF"/>
              <w:spacing w:line="259" w:lineRule="exact"/>
              <w:ind w:hanging="10"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</w:pPr>
            <w:r w:rsidRPr="00AF6CB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Ja amatpersona vai darbinieks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sniedz</w:t>
            </w:r>
            <w:r w:rsidRPr="00AF6CB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nozīmīgu ieguldījumu institūcijas stratēģisko mērķu sasniegšanā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, saņem piemaksu</w:t>
            </w:r>
            <w:r w:rsidRPr="00AF6CB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AF6CB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 xml:space="preserve">līdz </w:t>
            </w:r>
            <w:r w:rsidR="00C70BD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>2</w:t>
            </w:r>
            <w:r w:rsidRPr="00AF6CB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>0%</w:t>
            </w:r>
            <w:r w:rsidRPr="00AF6CB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no amatpersonai vai darbiniekam noteiktās mēnešalgas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FBC15" w14:textId="3CCB9F61" w:rsidR="00C0492D" w:rsidRPr="00C00A9C" w:rsidRDefault="00C0492D" w:rsidP="00C0492D">
            <w:pPr>
              <w:shd w:val="clear" w:color="auto" w:fill="FFFFFF"/>
              <w:spacing w:line="259" w:lineRule="exact"/>
              <w:ind w:right="19" w:firstLine="5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nosaka "Valsts un pašvaldību institūciju amatpersonu un darbinieku atlīdzības likuma" 14.pants, </w:t>
            </w:r>
            <w:r w:rsidR="005E4826"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Ministru kabineta 20</w:t>
            </w:r>
            <w:r w:rsidR="005E4826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26</w:t>
            </w:r>
            <w:r w:rsidR="005E4826"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.gada 13.</w:t>
            </w:r>
            <w:r w:rsidR="005E4826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janvāra</w:t>
            </w:r>
            <w:r w:rsidR="005E4826" w:rsidRPr="00C00A9C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="005E4826"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noteikumi Nr.</w:t>
            </w:r>
            <w:r w:rsidR="005E4826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13</w:t>
            </w:r>
            <w:r w:rsidR="005E4826"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 w:rsidR="005E4826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“</w:t>
            </w:r>
            <w:r w:rsidR="005E4826" w:rsidRPr="00C00A9C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Noteikumi par </w:t>
            </w:r>
            <w:r w:rsidR="005E4826"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piemaksu noteikšanas kārtību un to apmēru</w:t>
            </w:r>
            <w:r w:rsidR="005E482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valsts un pašvaldību institūcijās”</w:t>
            </w:r>
            <w:r w:rsidR="005E4826"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,</w:t>
            </w:r>
            <w:r w:rsidR="005E4826" w:rsidRPr="00C00A9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="00C70BD4" w:rsidRPr="00C00A9C">
              <w:rPr>
                <w:rFonts w:ascii="Times New Roman" w:hAnsi="Times New Roman" w:cs="Times New Roman"/>
                <w:sz w:val="26"/>
                <w:szCs w:val="26"/>
              </w:rPr>
              <w:t>Valsts robežsardzes 202</w:t>
            </w:r>
            <w:r w:rsidR="00C70B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70BD4" w:rsidRPr="00C00A9C">
              <w:rPr>
                <w:rFonts w:ascii="Times New Roman" w:hAnsi="Times New Roman" w:cs="Times New Roman"/>
                <w:sz w:val="26"/>
                <w:szCs w:val="26"/>
              </w:rPr>
              <w:t>.gada 2</w:t>
            </w:r>
            <w:r w:rsidR="00C70BD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70BD4" w:rsidRPr="00C00A9C">
              <w:rPr>
                <w:rFonts w:ascii="Times New Roman" w:hAnsi="Times New Roman" w:cs="Times New Roman"/>
                <w:sz w:val="26"/>
                <w:szCs w:val="26"/>
              </w:rPr>
              <w:t>.janvāra pavēle Nr.23.1-8.4/</w:t>
            </w:r>
            <w:r w:rsidR="00C70BD4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  <w:r w:rsidR="00C70BD4" w:rsidRPr="00C00A9C">
              <w:rPr>
                <w:rFonts w:ascii="Times New Roman" w:hAnsi="Times New Roman" w:cs="Times New Roman"/>
                <w:sz w:val="26"/>
                <w:szCs w:val="26"/>
              </w:rPr>
              <w:t xml:space="preserve"> „Par darba samaksas apmēra noteikšanu Valsts robežsardzē </w:t>
            </w:r>
            <w:r w:rsidR="00C70BD4">
              <w:rPr>
                <w:rFonts w:ascii="Times New Roman" w:hAnsi="Times New Roman" w:cs="Times New Roman"/>
                <w:sz w:val="26"/>
                <w:szCs w:val="26"/>
              </w:rPr>
              <w:t xml:space="preserve">un Valsts robežsardzes koledžā </w:t>
            </w:r>
            <w:r w:rsidR="00C70BD4" w:rsidRPr="00C00A9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70B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70BD4" w:rsidRPr="00C00A9C">
              <w:rPr>
                <w:rFonts w:ascii="Times New Roman" w:hAnsi="Times New Roman" w:cs="Times New Roman"/>
                <w:sz w:val="26"/>
                <w:szCs w:val="26"/>
              </w:rPr>
              <w:t>.gadam”</w:t>
            </w:r>
          </w:p>
        </w:tc>
      </w:tr>
      <w:tr w:rsidR="00C0492D" w:rsidRPr="00C00A9C" w14:paraId="78E39E77" w14:textId="77777777" w:rsidTr="00C00A9C">
        <w:trPr>
          <w:trHeight w:hRule="exact" w:val="289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0CB2C" w14:textId="22D2BB1B" w:rsidR="00C0492D" w:rsidRPr="00C00A9C" w:rsidRDefault="00EE0F6F" w:rsidP="00C0492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F450D" w14:textId="3AC838DB" w:rsidR="00C0492D" w:rsidRPr="00C00A9C" w:rsidRDefault="00C0492D" w:rsidP="00C0492D">
            <w:pPr>
              <w:shd w:val="clear" w:color="auto" w:fill="FFFFFF"/>
              <w:spacing w:line="259" w:lineRule="exact"/>
              <w:ind w:right="115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Pr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ēmija atbilstoši ikgadējās darbības un tās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>rezultātu novērtējumam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A0127" w14:textId="77777777" w:rsidR="00C0492D" w:rsidRDefault="00C0492D" w:rsidP="00C0492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59" w:lineRule="exact"/>
              <w:ind w:left="322" w:right="374" w:hanging="284"/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</w:pPr>
            <w:r w:rsidRPr="0051564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6"/>
                <w:szCs w:val="26"/>
              </w:rPr>
              <w:t xml:space="preserve">75 </w:t>
            </w:r>
            <w:r w:rsidRPr="0051564A">
              <w:rPr>
                <w:rFonts w:ascii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% </w:t>
            </w:r>
            <w:r w:rsidRPr="0051564A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6"/>
                <w:szCs w:val="26"/>
              </w:rPr>
              <w:t>no m</w:t>
            </w:r>
            <w:r w:rsidRPr="0051564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6"/>
                <w:szCs w:val="26"/>
              </w:rPr>
              <w:t xml:space="preserve">ēnešalgas, </w:t>
            </w:r>
            <w:r w:rsidRPr="0051564A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ja darba izpildes </w:t>
            </w:r>
            <w:r w:rsidRPr="0051564A"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>novērtējums ir "teicami";</w:t>
            </w:r>
          </w:p>
          <w:p w14:paraId="024AF59C" w14:textId="77777777" w:rsidR="00C0492D" w:rsidRPr="0051564A" w:rsidRDefault="00C0492D" w:rsidP="00C0492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59" w:lineRule="exact"/>
              <w:ind w:left="322" w:right="374" w:hanging="284"/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</w:pPr>
            <w:r w:rsidRPr="00C00A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6"/>
                <w:szCs w:val="26"/>
              </w:rPr>
              <w:t xml:space="preserve">65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% </w:t>
            </w:r>
            <w:r w:rsidRPr="00C00A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6"/>
                <w:szCs w:val="26"/>
              </w:rPr>
              <w:t xml:space="preserve">no mēnešalgas,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>ja novērtējums ir "ļoti labi"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>;</w:t>
            </w:r>
          </w:p>
          <w:p w14:paraId="10BD1D3E" w14:textId="77777777" w:rsidR="00C0492D" w:rsidRPr="0051564A" w:rsidRDefault="00C0492D" w:rsidP="00C0492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59" w:lineRule="exact"/>
              <w:ind w:left="322" w:right="374" w:hanging="284"/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</w:pPr>
            <w:r w:rsidRPr="00C00A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6"/>
                <w:szCs w:val="26"/>
              </w:rPr>
              <w:t xml:space="preserve">55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% </w:t>
            </w:r>
            <w:r w:rsidRPr="00C00A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6"/>
                <w:szCs w:val="26"/>
              </w:rPr>
              <w:t xml:space="preserve">no mēnešalgas,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ja novērtējums ir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"labi"</w:t>
            </w:r>
          </w:p>
          <w:p w14:paraId="3DB8FD68" w14:textId="77777777" w:rsidR="00C0492D" w:rsidRPr="00AF6CBB" w:rsidRDefault="00C0492D" w:rsidP="00C0492D">
            <w:pPr>
              <w:shd w:val="clear" w:color="auto" w:fill="FFFFFF"/>
              <w:spacing w:line="259" w:lineRule="exact"/>
              <w:ind w:hanging="10"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5F8E8" w14:textId="457656C2" w:rsidR="00C0492D" w:rsidRDefault="00C0492D" w:rsidP="00C0492D">
            <w:pPr>
              <w:shd w:val="clear" w:color="auto" w:fill="FFFFFF"/>
              <w:spacing w:line="259" w:lineRule="exact"/>
              <w:ind w:right="77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nosaka Ministru kabineta </w:t>
            </w:r>
            <w:r w:rsidRPr="00AF6CBB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2022. gada 21.jūnij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a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noteikumu Nr.</w:t>
            </w:r>
            <w:r w:rsidRPr="00AF6CBB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361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"</w:t>
            </w:r>
            <w:r w:rsidRPr="00AF6CBB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Noteikumi par valsts institūciju amatpersonu un darbinieku darba samaksu un tās noteikšanas kārtību, kā arī par profesijām un specifiskajām jomām, kurām piemērojams tirgus koeficients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" </w:t>
            </w:r>
            <w:r w:rsidRPr="0051564A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25.punkts, </w:t>
            </w:r>
            <w:r w:rsidR="00401866" w:rsidRPr="00C00A9C">
              <w:rPr>
                <w:rFonts w:ascii="Times New Roman" w:hAnsi="Times New Roman" w:cs="Times New Roman"/>
                <w:sz w:val="26"/>
                <w:szCs w:val="26"/>
              </w:rPr>
              <w:t>Valsts robežsardzes 202</w:t>
            </w:r>
            <w:r w:rsidR="004018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01866" w:rsidRPr="00C00A9C">
              <w:rPr>
                <w:rFonts w:ascii="Times New Roman" w:hAnsi="Times New Roman" w:cs="Times New Roman"/>
                <w:sz w:val="26"/>
                <w:szCs w:val="26"/>
              </w:rPr>
              <w:t>.gada 2</w:t>
            </w:r>
            <w:r w:rsidR="0040186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01866" w:rsidRPr="00C00A9C">
              <w:rPr>
                <w:rFonts w:ascii="Times New Roman" w:hAnsi="Times New Roman" w:cs="Times New Roman"/>
                <w:sz w:val="26"/>
                <w:szCs w:val="26"/>
              </w:rPr>
              <w:t>.janvāra pavēle Nr.23.1-8.4/</w:t>
            </w:r>
            <w:r w:rsidR="00401866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  <w:r w:rsidR="00401866" w:rsidRPr="00C00A9C">
              <w:rPr>
                <w:rFonts w:ascii="Times New Roman" w:hAnsi="Times New Roman" w:cs="Times New Roman"/>
                <w:sz w:val="26"/>
                <w:szCs w:val="26"/>
              </w:rPr>
              <w:t xml:space="preserve"> „Par darba samaksas apmēra noteikšanu Valsts robežsardzē </w:t>
            </w:r>
            <w:r w:rsidR="00401866">
              <w:rPr>
                <w:rFonts w:ascii="Times New Roman" w:hAnsi="Times New Roman" w:cs="Times New Roman"/>
                <w:sz w:val="26"/>
                <w:szCs w:val="26"/>
              </w:rPr>
              <w:t xml:space="preserve">un Valsts robežsardzes koledžā </w:t>
            </w:r>
            <w:r w:rsidR="00401866" w:rsidRPr="00C00A9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018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01866" w:rsidRPr="00C00A9C">
              <w:rPr>
                <w:rFonts w:ascii="Times New Roman" w:hAnsi="Times New Roman" w:cs="Times New Roman"/>
                <w:sz w:val="26"/>
                <w:szCs w:val="26"/>
              </w:rPr>
              <w:t>.gadam”</w:t>
            </w:r>
          </w:p>
          <w:p w14:paraId="005AA38B" w14:textId="77777777" w:rsidR="00C0492D" w:rsidRDefault="00C0492D" w:rsidP="00C0492D">
            <w:pPr>
              <w:shd w:val="clear" w:color="auto" w:fill="FFFFFF"/>
              <w:spacing w:line="259" w:lineRule="exact"/>
              <w:ind w:right="77" w:firstLine="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DE5804" w14:textId="77777777" w:rsidR="00C0492D" w:rsidRPr="00C00A9C" w:rsidRDefault="00C0492D" w:rsidP="00C0492D">
            <w:pPr>
              <w:shd w:val="clear" w:color="auto" w:fill="FFFFFF"/>
              <w:spacing w:line="259" w:lineRule="exact"/>
              <w:ind w:right="19" w:firstLine="5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</w:p>
        </w:tc>
      </w:tr>
    </w:tbl>
    <w:p w14:paraId="79F2DF5F" w14:textId="77777777" w:rsidR="0006507E" w:rsidRDefault="0006507E">
      <w:pPr>
        <w:sectPr w:rsidR="0006507E" w:rsidSect="00542761">
          <w:headerReference w:type="default" r:id="rId8"/>
          <w:type w:val="continuous"/>
          <w:pgSz w:w="16834" w:h="11909" w:orient="landscape"/>
          <w:pgMar w:top="1440" w:right="512" w:bottom="720" w:left="511" w:header="720" w:footer="720" w:gutter="0"/>
          <w:cols w:space="60"/>
          <w:noEndnote/>
          <w:titlePg/>
          <w:docGrid w:linePitch="272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021"/>
        <w:gridCol w:w="5030"/>
        <w:gridCol w:w="5040"/>
      </w:tblGrid>
      <w:tr w:rsidR="0006507E" w:rsidRPr="00C00A9C" w14:paraId="35C2DDA7" w14:textId="77777777">
        <w:trPr>
          <w:trHeight w:hRule="exact" w:val="12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622F2" w14:textId="1720C2F2" w:rsidR="0006507E" w:rsidRPr="00C00A9C" w:rsidRDefault="00373673">
            <w:pPr>
              <w:shd w:val="clear" w:color="auto" w:fill="FFFFFF"/>
              <w:ind w:left="202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784CA" w14:textId="77777777" w:rsidR="0006507E" w:rsidRPr="00C00A9C" w:rsidRDefault="004E60E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Naudas balvas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E2249" w14:textId="77777777" w:rsidR="0006507E" w:rsidRPr="00C00A9C" w:rsidRDefault="004E60E4">
            <w:pPr>
              <w:shd w:val="clear" w:color="auto" w:fill="FFFFFF"/>
              <w:spacing w:line="259" w:lineRule="exact"/>
              <w:ind w:right="254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L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īdz vienas mēnešalgas apmēram kalendārajā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gadā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60963" w14:textId="77777777" w:rsidR="0006507E" w:rsidRPr="00C00A9C" w:rsidRDefault="004E60E4" w:rsidP="003A3CF2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nosaka likuma "Valsts un pa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švaldību institūciju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amatpersonu un darbinieku atlīdzības likums"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3.pants</w:t>
            </w:r>
          </w:p>
        </w:tc>
      </w:tr>
      <w:tr w:rsidR="0006507E" w:rsidRPr="00C00A9C" w14:paraId="1D351DA1" w14:textId="77777777">
        <w:trPr>
          <w:trHeight w:hRule="exact" w:val="103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E1C79" w14:textId="59113D83" w:rsidR="0006507E" w:rsidRPr="00C00A9C" w:rsidRDefault="00373673">
            <w:pPr>
              <w:shd w:val="clear" w:color="auto" w:fill="FFFFFF"/>
              <w:ind w:left="197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70868" w14:textId="77777777" w:rsidR="0006507E" w:rsidRPr="00C00A9C" w:rsidRDefault="004E60E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Pr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ēmija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A24F9" w14:textId="77777777" w:rsidR="0006507E" w:rsidRPr="00C00A9C" w:rsidRDefault="004E60E4">
            <w:pPr>
              <w:shd w:val="clear" w:color="auto" w:fill="FFFFFF"/>
              <w:spacing w:line="259" w:lineRule="exact"/>
              <w:ind w:right="101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Eso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šo finanšu līdzekļu ietvaros un normatīvajos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aktos noteiktajā apmērā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917DC" w14:textId="77777777" w:rsidR="0006507E" w:rsidRPr="00C00A9C" w:rsidRDefault="004E60E4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6"/>
                <w:szCs w:val="26"/>
              </w:rPr>
            </w:pPr>
            <w:r w:rsidRPr="00C00A9C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nosaka likuma "Valsts un pa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švaldību institūciju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amatpersonu un darbinieku atlīdzības likums" </w:t>
            </w:r>
            <w:r w:rsidRPr="00C00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16.pants</w:t>
            </w:r>
          </w:p>
        </w:tc>
      </w:tr>
    </w:tbl>
    <w:p w14:paraId="19BE60A3" w14:textId="77777777" w:rsidR="004E60E4" w:rsidRDefault="004E60E4" w:rsidP="003B18E7"/>
    <w:sectPr w:rsidR="004E60E4" w:rsidSect="00542761">
      <w:pgSz w:w="16834" w:h="11909" w:orient="landscape"/>
      <w:pgMar w:top="1440" w:right="512" w:bottom="720" w:left="51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4201" w14:textId="77777777" w:rsidR="000951F6" w:rsidRDefault="000951F6" w:rsidP="00542761">
      <w:r>
        <w:separator/>
      </w:r>
    </w:p>
  </w:endnote>
  <w:endnote w:type="continuationSeparator" w:id="0">
    <w:p w14:paraId="5D05AEB5" w14:textId="77777777" w:rsidR="000951F6" w:rsidRDefault="000951F6" w:rsidP="0054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BC1D" w14:textId="77777777" w:rsidR="000951F6" w:rsidRDefault="000951F6" w:rsidP="00542761">
      <w:r>
        <w:separator/>
      </w:r>
    </w:p>
  </w:footnote>
  <w:footnote w:type="continuationSeparator" w:id="0">
    <w:p w14:paraId="457D9A1A" w14:textId="77777777" w:rsidR="000951F6" w:rsidRDefault="000951F6" w:rsidP="0054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414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B0A42C9" w14:textId="043CAC4D" w:rsidR="00542761" w:rsidRPr="00542761" w:rsidRDefault="00542761">
        <w:pPr>
          <w:pStyle w:val="Header"/>
          <w:jc w:val="center"/>
          <w:rPr>
            <w:rFonts w:ascii="Times New Roman" w:hAnsi="Times New Roman" w:cs="Times New Roman"/>
          </w:rPr>
        </w:pPr>
        <w:r w:rsidRPr="00542761">
          <w:rPr>
            <w:rFonts w:ascii="Times New Roman" w:hAnsi="Times New Roman" w:cs="Times New Roman"/>
          </w:rPr>
          <w:fldChar w:fldCharType="begin"/>
        </w:r>
        <w:r w:rsidRPr="00542761">
          <w:rPr>
            <w:rFonts w:ascii="Times New Roman" w:hAnsi="Times New Roman" w:cs="Times New Roman"/>
          </w:rPr>
          <w:instrText xml:space="preserve"> PAGE   \* MERGEFORMAT </w:instrText>
        </w:r>
        <w:r w:rsidRPr="00542761">
          <w:rPr>
            <w:rFonts w:ascii="Times New Roman" w:hAnsi="Times New Roman" w:cs="Times New Roman"/>
          </w:rPr>
          <w:fldChar w:fldCharType="separate"/>
        </w:r>
        <w:r w:rsidRPr="00542761">
          <w:rPr>
            <w:rFonts w:ascii="Times New Roman" w:hAnsi="Times New Roman" w:cs="Times New Roman"/>
            <w:noProof/>
          </w:rPr>
          <w:t>2</w:t>
        </w:r>
        <w:r w:rsidRPr="0054276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E55239" w14:textId="77777777" w:rsidR="00542761" w:rsidRDefault="00542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701"/>
    <w:multiLevelType w:val="hybridMultilevel"/>
    <w:tmpl w:val="3326BB9A"/>
    <w:lvl w:ilvl="0" w:tplc="76D092C6">
      <w:start w:val="4"/>
      <w:numFmt w:val="bullet"/>
      <w:lvlText w:val="-"/>
      <w:lvlJc w:val="left"/>
      <w:pPr>
        <w:ind w:left="350" w:hanging="360"/>
      </w:pPr>
      <w:rPr>
        <w:rFonts w:ascii="Arial" w:eastAsiaTheme="minorEastAsia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" w15:restartNumberingAfterBreak="0">
    <w:nsid w:val="1264278A"/>
    <w:multiLevelType w:val="hybridMultilevel"/>
    <w:tmpl w:val="B5088682"/>
    <w:lvl w:ilvl="0" w:tplc="5A444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A18"/>
    <w:multiLevelType w:val="hybridMultilevel"/>
    <w:tmpl w:val="FE3281DE"/>
    <w:lvl w:ilvl="0" w:tplc="B538A1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0900"/>
    <w:multiLevelType w:val="hybridMultilevel"/>
    <w:tmpl w:val="76B8CD0C"/>
    <w:lvl w:ilvl="0" w:tplc="B2F04744">
      <w:start w:val="4"/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4" w15:restartNumberingAfterBreak="0">
    <w:nsid w:val="2E2A4546"/>
    <w:multiLevelType w:val="hybridMultilevel"/>
    <w:tmpl w:val="5F4A16C0"/>
    <w:lvl w:ilvl="0" w:tplc="6C1A7B02">
      <w:start w:val="4"/>
      <w:numFmt w:val="bullet"/>
      <w:lvlText w:val="-"/>
      <w:lvlJc w:val="left"/>
      <w:pPr>
        <w:ind w:left="350" w:hanging="360"/>
      </w:pPr>
      <w:rPr>
        <w:rFonts w:ascii="Arial" w:eastAsiaTheme="minorEastAsia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507E3FA1"/>
    <w:multiLevelType w:val="hybridMultilevel"/>
    <w:tmpl w:val="6DACE03C"/>
    <w:lvl w:ilvl="0" w:tplc="5A444F2A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6" w15:restartNumberingAfterBreak="0">
    <w:nsid w:val="60072D91"/>
    <w:multiLevelType w:val="hybridMultilevel"/>
    <w:tmpl w:val="28CA4446"/>
    <w:lvl w:ilvl="0" w:tplc="7FE26A30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C037C"/>
    <w:multiLevelType w:val="hybridMultilevel"/>
    <w:tmpl w:val="A992C9FE"/>
    <w:lvl w:ilvl="0" w:tplc="5A444F2A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0E4"/>
    <w:rsid w:val="00036B39"/>
    <w:rsid w:val="0005546D"/>
    <w:rsid w:val="0006507E"/>
    <w:rsid w:val="000951F6"/>
    <w:rsid w:val="000E0BEA"/>
    <w:rsid w:val="000F4BD9"/>
    <w:rsid w:val="001046D2"/>
    <w:rsid w:val="00104E9A"/>
    <w:rsid w:val="001162AD"/>
    <w:rsid w:val="001408BA"/>
    <w:rsid w:val="001940E1"/>
    <w:rsid w:val="00194FA8"/>
    <w:rsid w:val="001B152A"/>
    <w:rsid w:val="001B3957"/>
    <w:rsid w:val="001D49EE"/>
    <w:rsid w:val="00211AEC"/>
    <w:rsid w:val="00271DBC"/>
    <w:rsid w:val="00272F42"/>
    <w:rsid w:val="00284662"/>
    <w:rsid w:val="002B3760"/>
    <w:rsid w:val="00304D54"/>
    <w:rsid w:val="00304D68"/>
    <w:rsid w:val="00335AF0"/>
    <w:rsid w:val="00350334"/>
    <w:rsid w:val="00373673"/>
    <w:rsid w:val="003A3CF2"/>
    <w:rsid w:val="003B18E7"/>
    <w:rsid w:val="00401866"/>
    <w:rsid w:val="0046061B"/>
    <w:rsid w:val="004D6546"/>
    <w:rsid w:val="004E60E4"/>
    <w:rsid w:val="0051564A"/>
    <w:rsid w:val="00542761"/>
    <w:rsid w:val="005465C3"/>
    <w:rsid w:val="005564E6"/>
    <w:rsid w:val="0057415C"/>
    <w:rsid w:val="005E4826"/>
    <w:rsid w:val="006406A8"/>
    <w:rsid w:val="00641B74"/>
    <w:rsid w:val="006600FA"/>
    <w:rsid w:val="00697909"/>
    <w:rsid w:val="0071546A"/>
    <w:rsid w:val="00746AFB"/>
    <w:rsid w:val="00750228"/>
    <w:rsid w:val="0075592B"/>
    <w:rsid w:val="007F64CA"/>
    <w:rsid w:val="00840786"/>
    <w:rsid w:val="008E1F8D"/>
    <w:rsid w:val="00943E5B"/>
    <w:rsid w:val="0096371B"/>
    <w:rsid w:val="00974CE7"/>
    <w:rsid w:val="00982940"/>
    <w:rsid w:val="00986CE2"/>
    <w:rsid w:val="009870A2"/>
    <w:rsid w:val="009A13E1"/>
    <w:rsid w:val="009A718B"/>
    <w:rsid w:val="00A9794F"/>
    <w:rsid w:val="00AA0A40"/>
    <w:rsid w:val="00AD7AF7"/>
    <w:rsid w:val="00AF6CBB"/>
    <w:rsid w:val="00B2363A"/>
    <w:rsid w:val="00B7430A"/>
    <w:rsid w:val="00BA6344"/>
    <w:rsid w:val="00C00A9C"/>
    <w:rsid w:val="00C0492D"/>
    <w:rsid w:val="00C70BD4"/>
    <w:rsid w:val="00CB7DAA"/>
    <w:rsid w:val="00D014E3"/>
    <w:rsid w:val="00D60ECD"/>
    <w:rsid w:val="00D741C6"/>
    <w:rsid w:val="00E04181"/>
    <w:rsid w:val="00E6258A"/>
    <w:rsid w:val="00EB6AE6"/>
    <w:rsid w:val="00EE0F6F"/>
    <w:rsid w:val="00F20442"/>
    <w:rsid w:val="00F24FDA"/>
    <w:rsid w:val="00F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B12A73"/>
  <w14:defaultImageDpi w14:val="0"/>
  <w15:docId w15:val="{B92E145E-1205-4828-80DB-A414683F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33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0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01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01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0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1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7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761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27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76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0CD9-1DC1-430A-93A2-A7A39B94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2394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 Skrebinska</dc:creator>
  <cp:lastModifiedBy>Valentina Supe</cp:lastModifiedBy>
  <cp:revision>41</cp:revision>
  <dcterms:created xsi:type="dcterms:W3CDTF">2019-03-20T11:36:00Z</dcterms:created>
  <dcterms:modified xsi:type="dcterms:W3CDTF">2026-03-11T09:00:00Z</dcterms:modified>
</cp:coreProperties>
</file>